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7B55DD" w:rsidP="11848D84" w:rsidRDefault="001A77AF" w14:paraId="200857EA" w14:textId="35B53F2A">
      <w:pPr>
        <w:pBdr>
          <w:bottom w:val="single" w:color="auto" w:sz="6" w:space="1"/>
        </w:pBdr>
        <w:jc w:val="center"/>
        <w:rPr>
          <w:b/>
          <w:bCs/>
          <w:sz w:val="28"/>
          <w:szCs w:val="28"/>
        </w:rPr>
      </w:pPr>
      <w:r w:rsidRPr="11848D84">
        <w:rPr>
          <w:b/>
          <w:bCs/>
          <w:sz w:val="28"/>
          <w:szCs w:val="28"/>
        </w:rPr>
        <w:t>How to use the Sphere Handboo</w:t>
      </w:r>
      <w:r w:rsidRPr="11848D84" w:rsidR="79CE7BA1">
        <w:rPr>
          <w:b/>
          <w:bCs/>
          <w:sz w:val="28"/>
          <w:szCs w:val="28"/>
        </w:rPr>
        <w:t>k</w:t>
      </w:r>
      <w:r w:rsidRPr="11848D84" w:rsidR="0019775E">
        <w:rPr>
          <w:b/>
          <w:bCs/>
          <w:sz w:val="28"/>
          <w:szCs w:val="28"/>
        </w:rPr>
        <w:t xml:space="preserve"> in Ukraine</w:t>
      </w:r>
    </w:p>
    <w:p w:rsidRPr="00E82D8B" w:rsidR="00644BCC" w:rsidP="00E82D8B" w:rsidRDefault="00644BCC" w14:paraId="7539BFF3" w14:textId="77777777">
      <w:pPr>
        <w:pBdr>
          <w:bottom w:val="single" w:color="auto" w:sz="6" w:space="1"/>
        </w:pBdr>
        <w:jc w:val="center"/>
        <w:rPr>
          <w:b/>
          <w:bCs/>
          <w:sz w:val="28"/>
          <w:szCs w:val="28"/>
        </w:rPr>
      </w:pPr>
    </w:p>
    <w:p w:rsidR="00E82D8B" w:rsidP="007B55DD" w:rsidRDefault="00E82D8B" w14:paraId="53424949" w14:textId="77777777"/>
    <w:p w:rsidR="00E82D8B" w:rsidP="11848D84" w:rsidRDefault="00E82D8B" w14:paraId="58D0959F" w14:textId="01EC134F">
      <w:pPr>
        <w:pBdr>
          <w:bottom w:val="single" w:color="auto" w:sz="6" w:space="1"/>
        </w:pBdr>
        <w:rPr>
          <w:b/>
          <w:bCs/>
        </w:rPr>
      </w:pPr>
      <w:r w:rsidRPr="11848D84">
        <w:rPr>
          <w:b/>
          <w:bCs/>
        </w:rPr>
        <w:t xml:space="preserve">Module </w:t>
      </w:r>
      <w:r w:rsidRPr="11848D84" w:rsidR="00EA00D5">
        <w:rPr>
          <w:b/>
          <w:bCs/>
        </w:rPr>
        <w:t>2</w:t>
      </w:r>
      <w:r w:rsidRPr="11848D84">
        <w:rPr>
          <w:b/>
          <w:bCs/>
        </w:rPr>
        <w:t xml:space="preserve">: </w:t>
      </w:r>
      <w:r w:rsidRPr="11848D84" w:rsidR="00EA00D5">
        <w:rPr>
          <w:b/>
          <w:bCs/>
        </w:rPr>
        <w:t>The Sphere Approach</w:t>
      </w:r>
      <w:r>
        <w:tab/>
      </w:r>
      <w:r>
        <w:tab/>
      </w:r>
      <w:r>
        <w:tab/>
      </w:r>
      <w:r>
        <w:tab/>
      </w:r>
      <w:r>
        <w:tab/>
      </w:r>
      <w:r w:rsidRPr="11848D84" w:rsidR="67B6929E">
        <w:rPr>
          <w:b/>
          <w:bCs/>
        </w:rPr>
        <w:t>120 minutes</w:t>
      </w:r>
    </w:p>
    <w:p w:rsidRPr="00E82D8B" w:rsidR="00E82D8B" w:rsidP="007B55DD" w:rsidRDefault="00E82D8B" w14:paraId="21EB0EF6" w14:textId="77777777">
      <w:pPr>
        <w:pBdr>
          <w:bottom w:val="single" w:color="auto" w:sz="6" w:space="1"/>
        </w:pBdr>
        <w:rPr>
          <w:b/>
          <w:bCs/>
        </w:rPr>
      </w:pPr>
    </w:p>
    <w:p w:rsidR="00E82D8B" w:rsidP="007B55DD" w:rsidRDefault="00E82D8B" w14:paraId="775A1D8C" w14:textId="77777777">
      <w:pPr>
        <w:rPr>
          <w:u w:val="single"/>
        </w:rPr>
      </w:pPr>
    </w:p>
    <w:p w:rsidRPr="00342563" w:rsidR="008B056B" w:rsidP="007B55DD" w:rsidRDefault="008B056B" w14:paraId="4B244E9A" w14:textId="67682657">
      <w:pPr>
        <w:rPr>
          <w:rFonts w:cstheme="minorHAnsi"/>
          <w:b/>
          <w:bCs/>
          <w:sz w:val="22"/>
          <w:szCs w:val="22"/>
        </w:rPr>
      </w:pPr>
      <w:r w:rsidRPr="00342563">
        <w:rPr>
          <w:rFonts w:cstheme="minorHAnsi"/>
          <w:b/>
          <w:bCs/>
          <w:sz w:val="22"/>
          <w:szCs w:val="22"/>
        </w:rPr>
        <w:t xml:space="preserve">Aim, objectives and key learning </w:t>
      </w:r>
      <w:proofErr w:type="gramStart"/>
      <w:r w:rsidRPr="00342563">
        <w:rPr>
          <w:rFonts w:cstheme="minorHAnsi"/>
          <w:b/>
          <w:bCs/>
          <w:sz w:val="22"/>
          <w:szCs w:val="22"/>
        </w:rPr>
        <w:t>points</w:t>
      </w:r>
      <w:proofErr w:type="gramEnd"/>
    </w:p>
    <w:p w:rsidRPr="00342563" w:rsidR="008B056B" w:rsidP="007B55DD" w:rsidRDefault="008B056B" w14:paraId="4AED8E28" w14:textId="77777777">
      <w:pPr>
        <w:rPr>
          <w:rFonts w:cstheme="minorHAnsi"/>
          <w:sz w:val="22"/>
          <w:szCs w:val="22"/>
          <w:u w:val="single"/>
        </w:rPr>
      </w:pPr>
    </w:p>
    <w:p w:rsidRPr="00342563" w:rsidR="007B55DD" w:rsidP="007B55DD" w:rsidRDefault="007B55DD" w14:paraId="4C55B2D4" w14:textId="4AE8400A">
      <w:pPr>
        <w:rPr>
          <w:rFonts w:cstheme="minorHAnsi"/>
          <w:sz w:val="22"/>
          <w:szCs w:val="22"/>
          <w:u w:val="single"/>
        </w:rPr>
      </w:pPr>
      <w:r w:rsidRPr="00342563">
        <w:rPr>
          <w:rFonts w:cstheme="minorHAnsi"/>
          <w:sz w:val="22"/>
          <w:szCs w:val="22"/>
          <w:u w:val="single"/>
        </w:rPr>
        <w:t xml:space="preserve">Aim </w:t>
      </w:r>
    </w:p>
    <w:p w:rsidRPr="00342563" w:rsidR="007B55DD" w:rsidP="007B55DD" w:rsidRDefault="007B55DD" w14:paraId="0EBA47F5" w14:textId="33D2A4A1">
      <w:pPr>
        <w:rPr>
          <w:rFonts w:cstheme="minorHAnsi"/>
          <w:i/>
          <w:iCs/>
          <w:color w:val="00B0F0"/>
          <w:sz w:val="22"/>
          <w:szCs w:val="22"/>
        </w:rPr>
      </w:pPr>
      <w:r w:rsidRPr="00342563">
        <w:rPr>
          <w:rFonts w:cstheme="minorHAnsi"/>
          <w:sz w:val="22"/>
          <w:szCs w:val="22"/>
        </w:rPr>
        <w:t xml:space="preserve">To show how </w:t>
      </w:r>
      <w:r w:rsidRPr="00342563" w:rsidR="001A77AF">
        <w:rPr>
          <w:rFonts w:cstheme="minorHAnsi"/>
          <w:sz w:val="22"/>
          <w:szCs w:val="22"/>
        </w:rPr>
        <w:t xml:space="preserve">using the </w:t>
      </w:r>
      <w:r w:rsidRPr="00342563">
        <w:rPr>
          <w:rFonts w:cstheme="minorHAnsi"/>
          <w:sz w:val="22"/>
          <w:szCs w:val="22"/>
        </w:rPr>
        <w:t xml:space="preserve">Sphere </w:t>
      </w:r>
      <w:r w:rsidRPr="00342563" w:rsidR="001A77AF">
        <w:rPr>
          <w:rFonts w:cstheme="minorHAnsi"/>
          <w:sz w:val="22"/>
          <w:szCs w:val="22"/>
        </w:rPr>
        <w:t xml:space="preserve">Handbook </w:t>
      </w:r>
      <w:r w:rsidRPr="00342563">
        <w:rPr>
          <w:rFonts w:cstheme="minorHAnsi"/>
          <w:sz w:val="22"/>
          <w:szCs w:val="22"/>
        </w:rPr>
        <w:t>can improve quality and accountability in humanitarian response</w:t>
      </w:r>
      <w:r w:rsidRPr="00342563" w:rsidR="001A77AF">
        <w:rPr>
          <w:rFonts w:cstheme="minorHAnsi"/>
          <w:sz w:val="22"/>
          <w:szCs w:val="22"/>
        </w:rPr>
        <w:t xml:space="preserve"> in </w:t>
      </w:r>
      <w:proofErr w:type="gramStart"/>
      <w:r w:rsidRPr="00342563" w:rsidR="001A77AF">
        <w:rPr>
          <w:rFonts w:cstheme="minorHAnsi"/>
          <w:sz w:val="22"/>
          <w:szCs w:val="22"/>
        </w:rPr>
        <w:t>Ukraine</w:t>
      </w:r>
      <w:proofErr w:type="gramEnd"/>
    </w:p>
    <w:p w:rsidRPr="00342563" w:rsidR="007B55DD" w:rsidP="007B55DD" w:rsidRDefault="007B55DD" w14:paraId="1B674CC9" w14:textId="77777777">
      <w:pPr>
        <w:rPr>
          <w:rFonts w:cstheme="minorHAnsi"/>
          <w:sz w:val="22"/>
          <w:szCs w:val="22"/>
        </w:rPr>
      </w:pPr>
    </w:p>
    <w:p w:rsidRPr="00342563" w:rsidR="007B55DD" w:rsidP="11848D84" w:rsidRDefault="007B55DD" w14:paraId="64F97922" w14:textId="77777777">
      <w:pPr>
        <w:rPr>
          <w:sz w:val="22"/>
          <w:szCs w:val="22"/>
          <w:u w:val="single"/>
        </w:rPr>
      </w:pPr>
      <w:r w:rsidRPr="00342563">
        <w:rPr>
          <w:sz w:val="22"/>
          <w:szCs w:val="22"/>
          <w:u w:val="single"/>
        </w:rPr>
        <w:t>Objectives</w:t>
      </w:r>
    </w:p>
    <w:p w:rsidRPr="00342563" w:rsidR="007B55DD" w:rsidP="007B55DD" w:rsidRDefault="007B55DD" w14:paraId="51A8FD72" w14:textId="77777777">
      <w:pPr>
        <w:rPr>
          <w:rFonts w:cstheme="minorHAnsi"/>
          <w:sz w:val="22"/>
          <w:szCs w:val="22"/>
        </w:rPr>
      </w:pPr>
      <w:r w:rsidRPr="00342563">
        <w:rPr>
          <w:rFonts w:cstheme="minorHAnsi"/>
          <w:sz w:val="22"/>
          <w:szCs w:val="22"/>
        </w:rPr>
        <w:t>By the end of the programme (2 modules), participants will be able to:</w:t>
      </w:r>
    </w:p>
    <w:p w:rsidRPr="00342563" w:rsidR="007B55DD" w:rsidP="007B55DD" w:rsidRDefault="007B55DD" w14:paraId="5B0FCE10" w14:textId="77777777">
      <w:pPr>
        <w:rPr>
          <w:rFonts w:cstheme="minorHAnsi"/>
          <w:sz w:val="22"/>
          <w:szCs w:val="22"/>
        </w:rPr>
      </w:pPr>
    </w:p>
    <w:p w:rsidRPr="00342563" w:rsidR="71F40162" w:rsidP="7F2D287D" w:rsidRDefault="71F40162" w14:paraId="0839B399" w14:textId="44ACC9E9">
      <w:pPr>
        <w:pStyle w:val="ListParagraph"/>
        <w:numPr>
          <w:ilvl w:val="0"/>
          <w:numId w:val="16"/>
        </w:numPr>
        <w:rPr>
          <w:rFonts w:ascii="Calibri" w:hAnsi="Calibri" w:eastAsia="Calibri" w:cs="Calibri"/>
          <w:b/>
          <w:bCs/>
          <w:sz w:val="22"/>
          <w:szCs w:val="22"/>
        </w:rPr>
      </w:pPr>
      <w:r w:rsidRPr="00342563">
        <w:rPr>
          <w:rFonts w:ascii="Calibri" w:hAnsi="Calibri" w:eastAsia="Calibri" w:cs="Calibri"/>
          <w:b/>
          <w:bCs/>
          <w:sz w:val="22"/>
          <w:szCs w:val="22"/>
        </w:rPr>
        <w:t xml:space="preserve">Explain the Sphere </w:t>
      </w:r>
      <w:proofErr w:type="gramStart"/>
      <w:r w:rsidRPr="00342563">
        <w:rPr>
          <w:rFonts w:ascii="Calibri" w:hAnsi="Calibri" w:eastAsia="Calibri" w:cs="Calibri"/>
          <w:b/>
          <w:bCs/>
          <w:sz w:val="22"/>
          <w:szCs w:val="22"/>
        </w:rPr>
        <w:t>approach</w:t>
      </w:r>
      <w:proofErr w:type="gramEnd"/>
    </w:p>
    <w:p w:rsidRPr="00342563" w:rsidR="71F40162" w:rsidP="7F2D287D" w:rsidRDefault="71F40162" w14:paraId="057B018E" w14:textId="350F431F">
      <w:pPr>
        <w:pStyle w:val="ListParagraph"/>
        <w:numPr>
          <w:ilvl w:val="0"/>
          <w:numId w:val="16"/>
        </w:numPr>
        <w:rPr>
          <w:rFonts w:ascii="Calibri" w:hAnsi="Calibri" w:eastAsia="Calibri" w:cs="Calibri"/>
          <w:sz w:val="22"/>
          <w:szCs w:val="22"/>
        </w:rPr>
      </w:pPr>
      <w:r w:rsidRPr="00342563">
        <w:rPr>
          <w:rFonts w:ascii="Calibri" w:hAnsi="Calibri" w:eastAsia="Calibri" w:cs="Calibri"/>
          <w:sz w:val="22"/>
          <w:szCs w:val="22"/>
        </w:rPr>
        <w:t>Summarise the content and structure of the Sphere Handbook</w:t>
      </w:r>
    </w:p>
    <w:p w:rsidRPr="00342563" w:rsidR="71F40162" w:rsidP="7F2D287D" w:rsidRDefault="71F40162" w14:paraId="327500E7" w14:textId="453393F4">
      <w:pPr>
        <w:pStyle w:val="ListParagraph"/>
        <w:numPr>
          <w:ilvl w:val="0"/>
          <w:numId w:val="16"/>
        </w:numPr>
        <w:spacing w:line="259" w:lineRule="auto"/>
        <w:rPr>
          <w:rFonts w:ascii="Calibri" w:hAnsi="Calibri" w:eastAsia="Calibri" w:cs="Calibri"/>
          <w:sz w:val="22"/>
          <w:szCs w:val="22"/>
        </w:rPr>
      </w:pPr>
      <w:r w:rsidRPr="00342563">
        <w:rPr>
          <w:rFonts w:ascii="Calibri" w:hAnsi="Calibri" w:eastAsia="Calibri" w:cs="Calibri"/>
          <w:sz w:val="22"/>
          <w:szCs w:val="22"/>
        </w:rPr>
        <w:t xml:space="preserve">Describe how the foundation chapters in the Sphere Handbook support the technical </w:t>
      </w:r>
      <w:proofErr w:type="gramStart"/>
      <w:r w:rsidRPr="00342563">
        <w:rPr>
          <w:rFonts w:ascii="Calibri" w:hAnsi="Calibri" w:eastAsia="Calibri" w:cs="Calibri"/>
          <w:sz w:val="22"/>
          <w:szCs w:val="22"/>
        </w:rPr>
        <w:t>standards</w:t>
      </w:r>
      <w:proofErr w:type="gramEnd"/>
    </w:p>
    <w:p w:rsidRPr="00342563" w:rsidR="71F40162" w:rsidP="6DFD29CF" w:rsidRDefault="3968234B" w14:paraId="0DF0167B" w14:textId="1262EC69">
      <w:pPr>
        <w:pStyle w:val="ListParagraph"/>
        <w:numPr>
          <w:ilvl w:val="0"/>
          <w:numId w:val="16"/>
        </w:numPr>
        <w:rPr>
          <w:rFonts w:ascii="Calibri" w:hAnsi="Calibri" w:eastAsia="Calibri" w:cs="Calibri"/>
          <w:b/>
          <w:bCs/>
          <w:sz w:val="22"/>
          <w:szCs w:val="22"/>
        </w:rPr>
      </w:pPr>
      <w:r w:rsidRPr="00342563">
        <w:rPr>
          <w:rFonts w:ascii="Calibri" w:hAnsi="Calibri" w:eastAsia="Calibri" w:cs="Calibri"/>
          <w:b/>
          <w:bCs/>
          <w:sz w:val="22"/>
          <w:szCs w:val="22"/>
        </w:rPr>
        <w:t xml:space="preserve">Demonstrate how adopting the Sphere Approach will help ensure better accountability and quality in our </w:t>
      </w:r>
      <w:proofErr w:type="gramStart"/>
      <w:r w:rsidRPr="00342563">
        <w:rPr>
          <w:rFonts w:ascii="Calibri" w:hAnsi="Calibri" w:eastAsia="Calibri" w:cs="Calibri"/>
          <w:b/>
          <w:bCs/>
          <w:sz w:val="22"/>
          <w:szCs w:val="22"/>
        </w:rPr>
        <w:t>programming</w:t>
      </w:r>
      <w:proofErr w:type="gramEnd"/>
      <w:r w:rsidRPr="00342563">
        <w:rPr>
          <w:rFonts w:ascii="Calibri" w:hAnsi="Calibri" w:eastAsia="Calibri" w:cs="Calibri"/>
          <w:b/>
          <w:bCs/>
          <w:sz w:val="22"/>
          <w:szCs w:val="22"/>
        </w:rPr>
        <w:t xml:space="preserve">  </w:t>
      </w:r>
    </w:p>
    <w:p w:rsidRPr="00342563" w:rsidR="71F40162" w:rsidP="7F2D287D" w:rsidRDefault="71F40162" w14:paraId="6F2B0400" w14:textId="1D19BA66">
      <w:pPr>
        <w:pStyle w:val="ListParagraph"/>
        <w:numPr>
          <w:ilvl w:val="0"/>
          <w:numId w:val="16"/>
        </w:numPr>
        <w:rPr>
          <w:rFonts w:ascii="Calibri" w:hAnsi="Calibri" w:eastAsia="Calibri" w:cs="Calibri"/>
          <w:b/>
          <w:bCs/>
          <w:sz w:val="22"/>
          <w:szCs w:val="22"/>
        </w:rPr>
      </w:pPr>
      <w:r w:rsidRPr="00342563">
        <w:rPr>
          <w:rFonts w:ascii="Calibri" w:hAnsi="Calibri" w:eastAsia="Calibri" w:cs="Calibri"/>
          <w:b/>
          <w:bCs/>
          <w:sz w:val="22"/>
          <w:szCs w:val="22"/>
        </w:rPr>
        <w:t xml:space="preserve">Give examples of how Sphere minimum standards, indicators, key actions and guidance notes can be applied in </w:t>
      </w:r>
      <w:proofErr w:type="gramStart"/>
      <w:r w:rsidRPr="00342563">
        <w:rPr>
          <w:rFonts w:ascii="Calibri" w:hAnsi="Calibri" w:eastAsia="Calibri" w:cs="Calibri"/>
          <w:b/>
          <w:bCs/>
          <w:sz w:val="22"/>
          <w:szCs w:val="22"/>
        </w:rPr>
        <w:t>practice</w:t>
      </w:r>
      <w:proofErr w:type="gramEnd"/>
    </w:p>
    <w:p w:rsidRPr="00342563" w:rsidR="71F40162" w:rsidP="7F2D287D" w:rsidRDefault="71F40162" w14:paraId="5341750A" w14:textId="4EE07EF8">
      <w:pPr>
        <w:pStyle w:val="ListParagraph"/>
        <w:numPr>
          <w:ilvl w:val="0"/>
          <w:numId w:val="16"/>
        </w:numPr>
        <w:rPr>
          <w:rFonts w:ascii="Calibri" w:hAnsi="Calibri" w:eastAsia="Calibri" w:cs="Calibri"/>
          <w:b/>
          <w:bCs/>
          <w:sz w:val="22"/>
          <w:szCs w:val="22"/>
        </w:rPr>
      </w:pPr>
      <w:r w:rsidRPr="00342563">
        <w:rPr>
          <w:rFonts w:ascii="Calibri" w:hAnsi="Calibri" w:eastAsia="Calibri" w:cs="Calibri"/>
          <w:b/>
          <w:bCs/>
          <w:sz w:val="22"/>
          <w:szCs w:val="22"/>
        </w:rPr>
        <w:t xml:space="preserve">Identify further sources of information, resources, and </w:t>
      </w:r>
      <w:proofErr w:type="gramStart"/>
      <w:r w:rsidRPr="00342563">
        <w:rPr>
          <w:rFonts w:ascii="Calibri" w:hAnsi="Calibri" w:eastAsia="Calibri" w:cs="Calibri"/>
          <w:b/>
          <w:bCs/>
          <w:sz w:val="22"/>
          <w:szCs w:val="22"/>
        </w:rPr>
        <w:t>support</w:t>
      </w:r>
      <w:proofErr w:type="gramEnd"/>
    </w:p>
    <w:p w:rsidRPr="00342563" w:rsidR="7F2D287D" w:rsidP="7F2D287D" w:rsidRDefault="7F2D287D" w14:paraId="0EF09C41" w14:textId="5D3B487F">
      <w:pPr>
        <w:rPr>
          <w:rFonts w:ascii="Calibri" w:hAnsi="Calibri" w:eastAsia="Calibri" w:cs="Calibri"/>
          <w:sz w:val="22"/>
          <w:szCs w:val="22"/>
        </w:rPr>
      </w:pPr>
    </w:p>
    <w:p w:rsidRPr="00342563" w:rsidR="71F40162" w:rsidP="7F2D287D" w:rsidRDefault="71F40162" w14:paraId="33F30E6D" w14:textId="4AB66684">
      <w:pPr>
        <w:rPr>
          <w:rFonts w:ascii="Calibri" w:hAnsi="Calibri" w:eastAsia="Calibri" w:cs="Calibri"/>
          <w:sz w:val="22"/>
          <w:szCs w:val="22"/>
        </w:rPr>
      </w:pPr>
      <w:r w:rsidRPr="00342563">
        <w:rPr>
          <w:rFonts w:ascii="Calibri" w:hAnsi="Calibri" w:eastAsia="Calibri" w:cs="Calibri"/>
          <w:sz w:val="22"/>
          <w:szCs w:val="22"/>
        </w:rPr>
        <w:t>(Module 2 build</w:t>
      </w:r>
      <w:r w:rsidRPr="00342563" w:rsidR="00084DDE">
        <w:rPr>
          <w:rFonts w:ascii="Calibri" w:hAnsi="Calibri" w:eastAsia="Calibri" w:cs="Calibri"/>
          <w:sz w:val="22"/>
          <w:szCs w:val="22"/>
        </w:rPr>
        <w:t>s</w:t>
      </w:r>
      <w:r w:rsidRPr="00342563">
        <w:rPr>
          <w:rFonts w:ascii="Calibri" w:hAnsi="Calibri" w:eastAsia="Calibri" w:cs="Calibri"/>
          <w:sz w:val="22"/>
          <w:szCs w:val="22"/>
        </w:rPr>
        <w:t xml:space="preserve"> on Module 1 and is designed to meet the objectives in </w:t>
      </w:r>
      <w:r w:rsidRPr="00342563">
        <w:rPr>
          <w:rFonts w:ascii="Calibri" w:hAnsi="Calibri" w:eastAsia="Calibri" w:cs="Calibri"/>
          <w:b/>
          <w:bCs/>
          <w:sz w:val="22"/>
          <w:szCs w:val="22"/>
        </w:rPr>
        <w:t>bold</w:t>
      </w:r>
      <w:r w:rsidRPr="00342563">
        <w:rPr>
          <w:rFonts w:ascii="Calibri" w:hAnsi="Calibri" w:eastAsia="Calibri" w:cs="Calibri"/>
          <w:sz w:val="22"/>
          <w:szCs w:val="22"/>
        </w:rPr>
        <w:t>.)</w:t>
      </w:r>
    </w:p>
    <w:p w:rsidRPr="00342563" w:rsidR="7F2D287D" w:rsidP="7F2D287D" w:rsidRDefault="7F2D287D" w14:paraId="0BEAF9BB" w14:textId="14CF95B0">
      <w:pPr>
        <w:rPr>
          <w:sz w:val="22"/>
          <w:szCs w:val="22"/>
        </w:rPr>
      </w:pPr>
    </w:p>
    <w:p w:rsidRPr="00342563" w:rsidR="00E82D8B" w:rsidP="00E82D8B" w:rsidRDefault="00E82D8B" w14:paraId="6114CFA5" w14:textId="0DBB1708">
      <w:pPr>
        <w:rPr>
          <w:rFonts w:cstheme="minorHAnsi"/>
          <w:sz w:val="22"/>
          <w:szCs w:val="22"/>
        </w:rPr>
      </w:pPr>
    </w:p>
    <w:p w:rsidRPr="00342563" w:rsidR="00E82D8B" w:rsidP="00E82D8B" w:rsidRDefault="00E82D8B" w14:paraId="5D6F41D5" w14:textId="622DA211">
      <w:pPr>
        <w:rPr>
          <w:rFonts w:cstheme="minorHAnsi"/>
          <w:sz w:val="22"/>
          <w:szCs w:val="22"/>
          <w:u w:val="single"/>
        </w:rPr>
      </w:pPr>
      <w:r w:rsidRPr="00342563">
        <w:rPr>
          <w:rFonts w:cstheme="minorHAnsi"/>
          <w:sz w:val="22"/>
          <w:szCs w:val="22"/>
          <w:u w:val="single"/>
        </w:rPr>
        <w:t>Key Learning Points</w:t>
      </w:r>
    </w:p>
    <w:p w:rsidRPr="00342563" w:rsidR="00E82D8B" w:rsidP="00E82D8B" w:rsidRDefault="00E82D8B" w14:paraId="0BAF403E" w14:textId="5D404ABC">
      <w:pPr>
        <w:rPr>
          <w:rFonts w:cstheme="minorHAnsi"/>
          <w:sz w:val="22"/>
          <w:szCs w:val="22"/>
          <w:u w:val="single"/>
        </w:rPr>
      </w:pPr>
    </w:p>
    <w:p w:rsidRPr="00342563" w:rsidR="00E82D8B" w:rsidP="008B056B" w:rsidRDefault="00A23EFE" w14:paraId="068001B1" w14:textId="7195672B">
      <w:pPr>
        <w:pStyle w:val="ListParagraph"/>
        <w:numPr>
          <w:ilvl w:val="0"/>
          <w:numId w:val="22"/>
        </w:numPr>
        <w:rPr>
          <w:rFonts w:cstheme="minorHAnsi"/>
          <w:sz w:val="22"/>
          <w:szCs w:val="22"/>
        </w:rPr>
      </w:pPr>
      <w:r w:rsidRPr="00342563">
        <w:rPr>
          <w:rFonts w:cstheme="minorHAnsi"/>
          <w:sz w:val="22"/>
          <w:szCs w:val="22"/>
        </w:rPr>
        <w:t>Sphere is as a public service aimed at ensuring both quality and accountability in humanitarian assistance.</w:t>
      </w:r>
    </w:p>
    <w:p w:rsidRPr="00342563" w:rsidR="00A23EFE" w:rsidP="00E82D8B" w:rsidRDefault="00A23EFE" w14:paraId="0BA3CA52" w14:textId="25955C45">
      <w:pPr>
        <w:rPr>
          <w:rFonts w:cstheme="minorHAnsi"/>
          <w:sz w:val="22"/>
          <w:szCs w:val="22"/>
        </w:rPr>
      </w:pPr>
    </w:p>
    <w:p w:rsidRPr="00342563" w:rsidR="00A23EFE" w:rsidP="008B056B" w:rsidRDefault="00A23EFE" w14:paraId="6E018A8C" w14:textId="24D3D9CD">
      <w:pPr>
        <w:pStyle w:val="ListParagraph"/>
        <w:numPr>
          <w:ilvl w:val="0"/>
          <w:numId w:val="22"/>
        </w:numPr>
        <w:rPr>
          <w:rFonts w:cstheme="minorHAnsi"/>
          <w:i/>
          <w:iCs/>
          <w:sz w:val="22"/>
          <w:szCs w:val="22"/>
        </w:rPr>
      </w:pPr>
      <w:r w:rsidRPr="00342563">
        <w:rPr>
          <w:rFonts w:cstheme="minorHAnsi"/>
          <w:i/>
          <w:iCs/>
          <w:sz w:val="22"/>
          <w:szCs w:val="22"/>
        </w:rPr>
        <w:t>Quality means that humanitarian assistance is timely, appropriate, and effective.</w:t>
      </w:r>
    </w:p>
    <w:p w:rsidRPr="00342563" w:rsidR="00A23EFE" w:rsidP="00E82D8B" w:rsidRDefault="00A23EFE" w14:paraId="6E574EE2" w14:textId="267A23E5">
      <w:pPr>
        <w:rPr>
          <w:rFonts w:cstheme="minorHAnsi"/>
          <w:i/>
          <w:iCs/>
          <w:sz w:val="22"/>
          <w:szCs w:val="22"/>
        </w:rPr>
      </w:pPr>
    </w:p>
    <w:p w:rsidRPr="00342563" w:rsidR="00A23EFE" w:rsidP="008B056B" w:rsidRDefault="00A23EFE" w14:paraId="36BFE255" w14:textId="23E6DF67">
      <w:pPr>
        <w:pStyle w:val="ListParagraph"/>
        <w:numPr>
          <w:ilvl w:val="0"/>
          <w:numId w:val="22"/>
        </w:numPr>
        <w:rPr>
          <w:rFonts w:cstheme="minorHAnsi"/>
          <w:i/>
          <w:iCs/>
          <w:sz w:val="22"/>
          <w:szCs w:val="22"/>
        </w:rPr>
      </w:pPr>
      <w:r w:rsidRPr="00342563">
        <w:rPr>
          <w:rFonts w:cstheme="minorHAnsi"/>
          <w:i/>
          <w:iCs/>
          <w:sz w:val="22"/>
          <w:szCs w:val="22"/>
        </w:rPr>
        <w:t xml:space="preserve">One way in which we can help ensure that our response </w:t>
      </w:r>
      <w:r w:rsidRPr="00342563">
        <w:rPr>
          <w:rFonts w:cstheme="minorHAnsi"/>
          <w:i/>
          <w:iCs/>
          <w:sz w:val="22"/>
          <w:szCs w:val="22"/>
          <w:u w:val="single"/>
        </w:rPr>
        <w:t>is</w:t>
      </w:r>
      <w:r w:rsidRPr="00342563">
        <w:rPr>
          <w:rFonts w:cstheme="minorHAnsi"/>
          <w:i/>
          <w:iCs/>
          <w:sz w:val="22"/>
          <w:szCs w:val="22"/>
        </w:rPr>
        <w:t xml:space="preserve"> appropriate and effective is by creating opportunities for affected populations to actively participate.</w:t>
      </w:r>
    </w:p>
    <w:p w:rsidRPr="00342563" w:rsidR="00A23EFE" w:rsidP="00E82D8B" w:rsidRDefault="00A23EFE" w14:paraId="6B15316E" w14:textId="27163FF3">
      <w:pPr>
        <w:rPr>
          <w:rFonts w:cstheme="minorHAnsi"/>
          <w:i/>
          <w:iCs/>
          <w:sz w:val="22"/>
          <w:szCs w:val="22"/>
        </w:rPr>
      </w:pPr>
    </w:p>
    <w:p w:rsidRPr="00342563" w:rsidR="00A23EFE" w:rsidP="008B056B" w:rsidRDefault="00A23EFE" w14:paraId="7BEE7599" w14:textId="77777777">
      <w:pPr>
        <w:pStyle w:val="ListParagraph"/>
        <w:numPr>
          <w:ilvl w:val="0"/>
          <w:numId w:val="22"/>
        </w:numPr>
        <w:rPr>
          <w:rFonts w:cstheme="minorHAnsi"/>
          <w:i/>
          <w:iCs/>
          <w:sz w:val="22"/>
          <w:szCs w:val="22"/>
        </w:rPr>
      </w:pPr>
      <w:r w:rsidRPr="00342563">
        <w:rPr>
          <w:rFonts w:cstheme="minorHAnsi"/>
          <w:i/>
          <w:iCs/>
          <w:sz w:val="22"/>
          <w:szCs w:val="22"/>
        </w:rPr>
        <w:t>Accountability refers to the responsible use of power (</w:t>
      </w:r>
      <w:proofErr w:type="gramStart"/>
      <w:r w:rsidRPr="00342563">
        <w:rPr>
          <w:rFonts w:cstheme="minorHAnsi"/>
          <w:i/>
          <w:iCs/>
          <w:sz w:val="22"/>
          <w:szCs w:val="22"/>
        </w:rPr>
        <w:t>i.e.</w:t>
      </w:r>
      <w:proofErr w:type="gramEnd"/>
      <w:r w:rsidRPr="00342563">
        <w:rPr>
          <w:rFonts w:cstheme="minorHAnsi"/>
          <w:i/>
          <w:iCs/>
          <w:sz w:val="22"/>
          <w:szCs w:val="22"/>
        </w:rPr>
        <w:t xml:space="preserve"> resources, decision making) by individuals and organisations. </w:t>
      </w:r>
    </w:p>
    <w:p w:rsidRPr="00342563" w:rsidR="00A23EFE" w:rsidP="00E82D8B" w:rsidRDefault="00A23EFE" w14:paraId="704BFA6C" w14:textId="77777777">
      <w:pPr>
        <w:rPr>
          <w:rFonts w:cstheme="minorHAnsi"/>
          <w:i/>
          <w:iCs/>
          <w:sz w:val="22"/>
          <w:szCs w:val="22"/>
        </w:rPr>
      </w:pPr>
    </w:p>
    <w:p w:rsidRPr="00342563" w:rsidR="00A23EFE" w:rsidP="008B056B" w:rsidRDefault="00A23EFE" w14:paraId="1BA011D7" w14:textId="2675CFA7">
      <w:pPr>
        <w:pStyle w:val="ListParagraph"/>
        <w:numPr>
          <w:ilvl w:val="0"/>
          <w:numId w:val="22"/>
        </w:numPr>
        <w:rPr>
          <w:rFonts w:cstheme="minorHAnsi"/>
          <w:i/>
          <w:iCs/>
          <w:sz w:val="22"/>
          <w:szCs w:val="22"/>
        </w:rPr>
      </w:pPr>
      <w:r w:rsidRPr="00342563">
        <w:rPr>
          <w:rFonts w:cstheme="minorHAnsi"/>
          <w:i/>
          <w:iCs/>
          <w:sz w:val="22"/>
          <w:szCs w:val="22"/>
        </w:rPr>
        <w:t>The Sphere Handbook helps us to behave in an accountable way, not least by involving others – including minority groups - in our work.</w:t>
      </w:r>
    </w:p>
    <w:p w:rsidRPr="00342563" w:rsidR="00A23EFE" w:rsidP="00E82D8B" w:rsidRDefault="00A23EFE" w14:paraId="10AC1276" w14:textId="344CF5B6">
      <w:pPr>
        <w:rPr>
          <w:rFonts w:cstheme="minorHAnsi"/>
          <w:i/>
          <w:iCs/>
          <w:sz w:val="22"/>
          <w:szCs w:val="22"/>
        </w:rPr>
      </w:pPr>
    </w:p>
    <w:p w:rsidRPr="00342563" w:rsidR="00A23EFE" w:rsidP="008B056B" w:rsidRDefault="00A23EFE" w14:paraId="16C0CA4E" w14:textId="3CF0451D">
      <w:pPr>
        <w:pStyle w:val="ListParagraph"/>
        <w:numPr>
          <w:ilvl w:val="0"/>
          <w:numId w:val="22"/>
        </w:numPr>
        <w:rPr>
          <w:rFonts w:cstheme="minorHAnsi"/>
          <w:i/>
          <w:iCs/>
          <w:sz w:val="22"/>
          <w:szCs w:val="22"/>
        </w:rPr>
      </w:pPr>
      <w:r w:rsidRPr="00342563">
        <w:rPr>
          <w:rFonts w:cstheme="minorHAnsi"/>
          <w:i/>
          <w:iCs/>
          <w:sz w:val="22"/>
          <w:szCs w:val="22"/>
        </w:rPr>
        <w:t>First and foremost, our accountability is to affected populations. We are also accountable to host populations, partners, colleagues, local authorities, donors, and others.</w:t>
      </w:r>
    </w:p>
    <w:p w:rsidRPr="00342563" w:rsidR="00A23EFE" w:rsidP="00A23EFE" w:rsidRDefault="00A23EFE" w14:paraId="68982CE5" w14:textId="30FF3DCF">
      <w:pPr>
        <w:rPr>
          <w:rFonts w:cstheme="minorHAnsi"/>
          <w:i/>
          <w:iCs/>
          <w:sz w:val="22"/>
          <w:szCs w:val="22"/>
        </w:rPr>
      </w:pPr>
    </w:p>
    <w:p w:rsidRPr="00342563" w:rsidR="00A23EFE" w:rsidP="008B056B" w:rsidRDefault="00A23EFE" w14:paraId="4AF30843" w14:textId="2C82DFB3">
      <w:pPr>
        <w:pStyle w:val="ListParagraph"/>
        <w:numPr>
          <w:ilvl w:val="0"/>
          <w:numId w:val="22"/>
        </w:numPr>
        <w:rPr>
          <w:rFonts w:cstheme="minorHAnsi"/>
          <w:sz w:val="22"/>
          <w:szCs w:val="22"/>
        </w:rPr>
      </w:pPr>
      <w:r w:rsidRPr="00342563">
        <w:rPr>
          <w:rFonts w:cstheme="minorHAnsi"/>
          <w:sz w:val="22"/>
          <w:szCs w:val="22"/>
        </w:rPr>
        <w:t>The Humanitarian Charter provides the ethical and legal backdrop to the Protection Principles, the Core Humanitarian Standard and the Minimum Standards</w:t>
      </w:r>
    </w:p>
    <w:p w:rsidRPr="00342563" w:rsidR="00877F88" w:rsidP="00A23EFE" w:rsidRDefault="00877F88" w14:paraId="33CCA288" w14:textId="4C840057">
      <w:pPr>
        <w:rPr>
          <w:rFonts w:cstheme="minorHAnsi"/>
          <w:sz w:val="22"/>
          <w:szCs w:val="22"/>
        </w:rPr>
      </w:pPr>
    </w:p>
    <w:p w:rsidRPr="00342563" w:rsidR="00877F88" w:rsidP="008B056B" w:rsidRDefault="00877F88" w14:paraId="7F0DE7A3" w14:textId="6CBC73E1">
      <w:pPr>
        <w:pStyle w:val="ListParagraph"/>
        <w:numPr>
          <w:ilvl w:val="0"/>
          <w:numId w:val="22"/>
        </w:numPr>
        <w:rPr>
          <w:rFonts w:cstheme="minorHAnsi"/>
          <w:i/>
          <w:iCs/>
          <w:sz w:val="22"/>
          <w:szCs w:val="22"/>
        </w:rPr>
      </w:pPr>
      <w:r w:rsidRPr="00342563">
        <w:rPr>
          <w:rFonts w:cstheme="minorHAnsi"/>
          <w:sz w:val="22"/>
          <w:szCs w:val="22"/>
        </w:rPr>
        <w:lastRenderedPageBreak/>
        <w:t>The Humanitarian Charter is based on people’s right to protection and assistance reflected in the provisions of international humanitarian law, human rights and refugee law. </w:t>
      </w:r>
    </w:p>
    <w:p w:rsidRPr="00342563" w:rsidR="00A23EFE" w:rsidP="00E82D8B" w:rsidRDefault="00A23EFE" w14:paraId="077B0D7B" w14:textId="77777777">
      <w:pPr>
        <w:rPr>
          <w:rFonts w:cstheme="minorHAnsi"/>
          <w:sz w:val="22"/>
          <w:szCs w:val="22"/>
        </w:rPr>
      </w:pPr>
    </w:p>
    <w:p w:rsidRPr="00342563" w:rsidR="00877F88" w:rsidP="008B056B" w:rsidRDefault="00877F88" w14:paraId="1F26B445" w14:textId="77777777">
      <w:pPr>
        <w:pStyle w:val="NormalWeb"/>
        <w:numPr>
          <w:ilvl w:val="0"/>
          <w:numId w:val="22"/>
        </w:numPr>
        <w:spacing w:before="90" w:beforeAutospacing="0" w:after="90" w:afterAutospacing="0"/>
        <w:rPr>
          <w:rFonts w:asciiTheme="minorHAnsi" w:hAnsiTheme="minorHAnsi" w:eastAsiaTheme="minorHAnsi" w:cstheme="minorHAnsi"/>
          <w:sz w:val="22"/>
          <w:szCs w:val="22"/>
          <w:lang w:eastAsia="en-US"/>
        </w:rPr>
      </w:pPr>
      <w:r w:rsidRPr="00342563">
        <w:rPr>
          <w:rFonts w:asciiTheme="minorHAnsi" w:hAnsiTheme="minorHAnsi" w:eastAsiaTheme="minorHAnsi" w:cstheme="minorHAnsi"/>
          <w:sz w:val="22"/>
          <w:szCs w:val="22"/>
          <w:lang w:eastAsia="en-US"/>
        </w:rPr>
        <w:t>The rights set out in the Humanitarian Charter are supported by four Protection Principles. Protection Principles apply to all humanitarian action and all humanitarian actors.</w:t>
      </w:r>
    </w:p>
    <w:p w:rsidRPr="00342563" w:rsidR="00877F88" w:rsidP="3968234B" w:rsidRDefault="3968234B" w14:paraId="35AB23B6" w14:textId="106287C7">
      <w:pPr>
        <w:pStyle w:val="NormalWeb"/>
        <w:numPr>
          <w:ilvl w:val="0"/>
          <w:numId w:val="22"/>
        </w:numPr>
        <w:spacing w:before="90" w:beforeAutospacing="0" w:after="90" w:afterAutospacing="0"/>
        <w:rPr>
          <w:rFonts w:asciiTheme="minorHAnsi" w:hAnsiTheme="minorHAnsi" w:eastAsiaTheme="minorEastAsia" w:cstheme="minorBidi"/>
          <w:sz w:val="22"/>
          <w:szCs w:val="22"/>
          <w:lang w:eastAsia="en-US"/>
        </w:rPr>
      </w:pPr>
      <w:r w:rsidRPr="00342563">
        <w:rPr>
          <w:rFonts w:asciiTheme="minorHAnsi" w:hAnsiTheme="minorHAnsi" w:eastAsiaTheme="minorEastAsia" w:cstheme="minorBidi"/>
          <w:sz w:val="22"/>
          <w:szCs w:val="22"/>
          <w:lang w:eastAsia="en-US"/>
        </w:rPr>
        <w:t>The Core Humanitarian Standard on Quality and Accountability (CHS)​​​ sets out nine Commitments that organisations and individuals involved in humanitarian response can use to improve the quality and effectiveness of the assistance they provide. It also facilitates greater accountability.</w:t>
      </w:r>
    </w:p>
    <w:p w:rsidRPr="00342563" w:rsidR="00E82D8B" w:rsidP="008B056B" w:rsidRDefault="00A23EFE" w14:paraId="754CF44F" w14:textId="73045E1B">
      <w:pPr>
        <w:pStyle w:val="ListParagraph"/>
        <w:numPr>
          <w:ilvl w:val="0"/>
          <w:numId w:val="22"/>
        </w:numPr>
        <w:rPr>
          <w:rFonts w:cstheme="minorHAnsi"/>
          <w:i/>
          <w:iCs/>
          <w:sz w:val="22"/>
          <w:szCs w:val="22"/>
        </w:rPr>
      </w:pPr>
      <w:r w:rsidRPr="00342563">
        <w:rPr>
          <w:rFonts w:cstheme="minorHAnsi"/>
          <w:i/>
          <w:iCs/>
          <w:sz w:val="22"/>
          <w:szCs w:val="22"/>
        </w:rPr>
        <w:t>The Core Humanitarian Standard, along with the Humanitarian Charter and Protection Principles, forms a strong foundation within The Sphere Handbook and supports all technical standards.</w:t>
      </w:r>
    </w:p>
    <w:p w:rsidRPr="00342563" w:rsidR="00877F88" w:rsidP="00E82D8B" w:rsidRDefault="00877F88" w14:paraId="099B1AB6" w14:textId="1E5C76FC">
      <w:pPr>
        <w:rPr>
          <w:rFonts w:cstheme="minorHAnsi"/>
          <w:i/>
          <w:iCs/>
          <w:sz w:val="22"/>
          <w:szCs w:val="22"/>
        </w:rPr>
      </w:pPr>
    </w:p>
    <w:p w:rsidRPr="00342563" w:rsidR="00877F88" w:rsidP="008B056B" w:rsidRDefault="00877F88" w14:paraId="12079530" w14:textId="6816A7AD">
      <w:pPr>
        <w:pStyle w:val="ListParagraph"/>
        <w:numPr>
          <w:ilvl w:val="0"/>
          <w:numId w:val="22"/>
        </w:numPr>
        <w:rPr>
          <w:rFonts w:cstheme="minorHAnsi"/>
          <w:sz w:val="22"/>
          <w:szCs w:val="22"/>
        </w:rPr>
      </w:pPr>
      <w:r w:rsidRPr="00342563">
        <w:rPr>
          <w:rFonts w:cstheme="minorHAnsi"/>
          <w:sz w:val="22"/>
          <w:szCs w:val="22"/>
        </w:rPr>
        <w:t>The four technical chapters in the Sphere Handbook are: Water Supply, Sanitation and Hygiene Promotion (WASH); Food Security and Nutrition; Shelter and Settlement; and Health.</w:t>
      </w:r>
    </w:p>
    <w:p w:rsidRPr="00342563" w:rsidR="00877F88" w:rsidP="00877F88" w:rsidRDefault="00877F88" w14:paraId="482B8FA8" w14:textId="4A330AE1">
      <w:pPr>
        <w:rPr>
          <w:rFonts w:cstheme="minorHAnsi"/>
          <w:sz w:val="22"/>
          <w:szCs w:val="22"/>
        </w:rPr>
      </w:pPr>
    </w:p>
    <w:p w:rsidRPr="00342563" w:rsidR="00877F88" w:rsidP="3968234B" w:rsidRDefault="3968234B" w14:paraId="5C4D643B" w14:textId="3C1EFD05">
      <w:pPr>
        <w:pStyle w:val="ListParagraph"/>
        <w:numPr>
          <w:ilvl w:val="0"/>
          <w:numId w:val="22"/>
        </w:numPr>
        <w:rPr>
          <w:sz w:val="22"/>
          <w:szCs w:val="22"/>
        </w:rPr>
      </w:pPr>
      <w:r w:rsidRPr="00342563">
        <w:rPr>
          <w:sz w:val="22"/>
          <w:szCs w:val="22"/>
        </w:rPr>
        <w:t xml:space="preserve">The Sphere standards are an expression of the fundamental rights related to life with dignity and </w:t>
      </w:r>
      <w:r w:rsidRPr="00342563" w:rsidR="65910152">
        <w:rPr>
          <w:sz w:val="22"/>
          <w:szCs w:val="22"/>
        </w:rPr>
        <w:t>are universal</w:t>
      </w:r>
      <w:r w:rsidRPr="00342563" w:rsidR="46939298">
        <w:rPr>
          <w:sz w:val="22"/>
          <w:szCs w:val="22"/>
        </w:rPr>
        <w:t>.</w:t>
      </w:r>
      <w:r w:rsidRPr="00342563" w:rsidR="00084DDE">
        <w:rPr>
          <w:sz w:val="22"/>
          <w:szCs w:val="22"/>
        </w:rPr>
        <w:t xml:space="preserve"> </w:t>
      </w:r>
      <w:r w:rsidRPr="00342563">
        <w:rPr>
          <w:sz w:val="22"/>
          <w:szCs w:val="22"/>
        </w:rPr>
        <w:t>The indicators and minimum requirements may need to be adapted to be meaningful in context.</w:t>
      </w:r>
    </w:p>
    <w:p w:rsidRPr="00342563" w:rsidR="002B26AF" w:rsidP="00E82D8B" w:rsidRDefault="002B26AF" w14:paraId="6E8DFCFA" w14:textId="582F00EC">
      <w:pPr>
        <w:rPr>
          <w:rFonts w:cstheme="minorHAnsi"/>
          <w:sz w:val="22"/>
          <w:szCs w:val="22"/>
        </w:rPr>
      </w:pPr>
    </w:p>
    <w:p w:rsidRPr="00342563" w:rsidR="7EAC4ACF" w:rsidP="7DA8879F" w:rsidRDefault="7EAC4ACF" w14:paraId="3C882A81" w14:textId="222B8FA8">
      <w:pPr>
        <w:pStyle w:val="ListParagraph"/>
        <w:numPr>
          <w:ilvl w:val="0"/>
          <w:numId w:val="22"/>
        </w:numPr>
        <w:rPr>
          <w:rFonts w:ascii="Calibri" w:hAnsi="Calibri" w:eastAsia="Calibri" w:cs="Calibri"/>
          <w:sz w:val="22"/>
          <w:szCs w:val="22"/>
        </w:rPr>
      </w:pPr>
      <w:r w:rsidRPr="00342563">
        <w:rPr>
          <w:rFonts w:ascii="Calibri" w:hAnsi="Calibri" w:eastAsia="Calibri" w:cs="Calibri"/>
          <w:sz w:val="22"/>
          <w:szCs w:val="22"/>
        </w:rPr>
        <w:t>Standards are qualitative. Key indicators help us to understand how far we are from achieving the minimum standard. Key actions suggest what we might need to do.</w:t>
      </w:r>
    </w:p>
    <w:p w:rsidRPr="00342563" w:rsidR="7DA8879F" w:rsidP="7DA8879F" w:rsidRDefault="7DA8879F" w14:paraId="2D6B860F" w14:textId="623A76DF">
      <w:pPr>
        <w:rPr>
          <w:sz w:val="22"/>
          <w:szCs w:val="22"/>
        </w:rPr>
      </w:pPr>
    </w:p>
    <w:p w:rsidRPr="00342563" w:rsidR="002B26AF" w:rsidP="00E82D8B" w:rsidRDefault="002B26AF" w14:paraId="1C200E6B" w14:textId="77777777">
      <w:pPr>
        <w:rPr>
          <w:rFonts w:cstheme="minorHAnsi"/>
          <w:sz w:val="22"/>
          <w:szCs w:val="22"/>
          <w:u w:val="single"/>
        </w:rPr>
      </w:pPr>
    </w:p>
    <w:p w:rsidRPr="00342563" w:rsidR="008B056B" w:rsidP="00E82D8B" w:rsidRDefault="008B056B" w14:paraId="20417220" w14:textId="77777777">
      <w:pPr>
        <w:rPr>
          <w:rFonts w:cstheme="minorHAnsi"/>
          <w:b/>
          <w:bCs/>
          <w:sz w:val="22"/>
          <w:szCs w:val="22"/>
        </w:rPr>
      </w:pPr>
    </w:p>
    <w:p w:rsidRPr="00342563" w:rsidR="00E82D8B" w:rsidP="00E82D8B" w:rsidRDefault="00E82D8B" w14:paraId="17860D4F" w14:textId="77234CAD">
      <w:pPr>
        <w:rPr>
          <w:rFonts w:cstheme="minorHAnsi"/>
          <w:b/>
          <w:bCs/>
          <w:sz w:val="22"/>
          <w:szCs w:val="22"/>
        </w:rPr>
      </w:pPr>
      <w:r w:rsidRPr="00342563">
        <w:rPr>
          <w:rFonts w:cstheme="minorHAnsi"/>
          <w:b/>
          <w:bCs/>
          <w:sz w:val="22"/>
          <w:szCs w:val="22"/>
        </w:rPr>
        <w:t>Overview</w:t>
      </w:r>
    </w:p>
    <w:p w:rsidRPr="00342563" w:rsidR="00E82D8B" w:rsidP="00E82D8B" w:rsidRDefault="00E82D8B" w14:paraId="6429D64E" w14:textId="340F5104">
      <w:pPr>
        <w:rPr>
          <w:rFonts w:cstheme="minorHAnsi"/>
          <w:sz w:val="22"/>
          <w:szCs w:val="22"/>
          <w:u w:val="single"/>
        </w:rPr>
      </w:pPr>
    </w:p>
    <w:tbl>
      <w:tblPr>
        <w:tblStyle w:val="TableGrid"/>
        <w:tblW w:w="0" w:type="auto"/>
        <w:tblLook w:val="04A0" w:firstRow="1" w:lastRow="0" w:firstColumn="1" w:lastColumn="0" w:noHBand="0" w:noVBand="1"/>
      </w:tblPr>
      <w:tblGrid>
        <w:gridCol w:w="846"/>
        <w:gridCol w:w="8164"/>
      </w:tblGrid>
      <w:tr w:rsidRPr="00342563" w:rsidR="00E82D8B" w:rsidTr="72FFF1F4" w14:paraId="42E736DE" w14:textId="77777777">
        <w:tc>
          <w:tcPr>
            <w:tcW w:w="846" w:type="dxa"/>
          </w:tcPr>
          <w:p w:rsidRPr="00342563" w:rsidR="00E82D8B" w:rsidP="00E82D8B" w:rsidRDefault="00ED6EBC" w14:paraId="291B9BFB" w14:textId="1A710BDC">
            <w:pPr>
              <w:rPr>
                <w:rFonts w:cstheme="minorHAnsi"/>
                <w:sz w:val="22"/>
                <w:szCs w:val="22"/>
              </w:rPr>
            </w:pPr>
            <w:r w:rsidRPr="00342563">
              <w:rPr>
                <w:rFonts w:cstheme="minorHAnsi"/>
                <w:sz w:val="22"/>
                <w:szCs w:val="22"/>
              </w:rPr>
              <w:t>1</w:t>
            </w:r>
            <w:r w:rsidRPr="00342563" w:rsidR="00DB585F">
              <w:rPr>
                <w:rFonts w:cstheme="minorHAnsi"/>
                <w:sz w:val="22"/>
                <w:szCs w:val="22"/>
              </w:rPr>
              <w:t>0</w:t>
            </w:r>
            <w:r w:rsidRPr="00342563">
              <w:rPr>
                <w:rFonts w:cstheme="minorHAnsi"/>
                <w:sz w:val="22"/>
                <w:szCs w:val="22"/>
              </w:rPr>
              <w:t>’</w:t>
            </w:r>
          </w:p>
        </w:tc>
        <w:tc>
          <w:tcPr>
            <w:tcW w:w="8164" w:type="dxa"/>
          </w:tcPr>
          <w:p w:rsidRPr="00342563" w:rsidR="00E82D8B" w:rsidP="00E82D8B" w:rsidRDefault="00ED6EBC" w14:paraId="233BA9A0" w14:textId="78AEAB91">
            <w:pPr>
              <w:rPr>
                <w:rFonts w:cstheme="minorHAnsi"/>
                <w:sz w:val="22"/>
                <w:szCs w:val="22"/>
              </w:rPr>
            </w:pPr>
            <w:r w:rsidRPr="00342563">
              <w:rPr>
                <w:rFonts w:cstheme="minorHAnsi"/>
                <w:sz w:val="22"/>
                <w:szCs w:val="22"/>
              </w:rPr>
              <w:t>Welcome back</w:t>
            </w:r>
          </w:p>
        </w:tc>
      </w:tr>
      <w:tr w:rsidRPr="00342563" w:rsidR="00E82D8B" w:rsidTr="72FFF1F4" w14:paraId="746E8ABE" w14:textId="77777777">
        <w:tc>
          <w:tcPr>
            <w:tcW w:w="846" w:type="dxa"/>
          </w:tcPr>
          <w:p w:rsidRPr="00342563" w:rsidR="00E82D8B" w:rsidP="00E82D8B" w:rsidRDefault="00ED6EBC" w14:paraId="3B30B106" w14:textId="78058742">
            <w:pPr>
              <w:rPr>
                <w:rFonts w:cstheme="minorHAnsi"/>
                <w:sz w:val="22"/>
                <w:szCs w:val="22"/>
              </w:rPr>
            </w:pPr>
            <w:r w:rsidRPr="00342563">
              <w:rPr>
                <w:rFonts w:cstheme="minorHAnsi"/>
                <w:sz w:val="22"/>
                <w:szCs w:val="22"/>
              </w:rPr>
              <w:t>10’</w:t>
            </w:r>
          </w:p>
        </w:tc>
        <w:tc>
          <w:tcPr>
            <w:tcW w:w="8164" w:type="dxa"/>
          </w:tcPr>
          <w:p w:rsidRPr="00342563" w:rsidR="008B056B" w:rsidP="00E82D8B" w:rsidRDefault="00ED6EBC" w14:paraId="5F252D26" w14:textId="77777777">
            <w:pPr>
              <w:rPr>
                <w:rFonts w:cstheme="minorHAnsi"/>
                <w:sz w:val="22"/>
                <w:szCs w:val="22"/>
              </w:rPr>
            </w:pPr>
            <w:r w:rsidRPr="00342563">
              <w:rPr>
                <w:rFonts w:cstheme="minorHAnsi"/>
                <w:sz w:val="22"/>
                <w:szCs w:val="22"/>
              </w:rPr>
              <w:t>Recap</w:t>
            </w:r>
          </w:p>
          <w:p w:rsidRPr="00342563" w:rsidR="00ED6EBC" w:rsidP="00E82D8B" w:rsidRDefault="00ED6EBC" w14:paraId="56040CDE" w14:textId="57FDDFC8">
            <w:pPr>
              <w:rPr>
                <w:rFonts w:cstheme="minorHAnsi"/>
                <w:i/>
                <w:iCs/>
                <w:sz w:val="22"/>
                <w:szCs w:val="22"/>
              </w:rPr>
            </w:pPr>
            <w:r w:rsidRPr="00342563">
              <w:rPr>
                <w:rFonts w:cstheme="minorHAnsi"/>
                <w:i/>
                <w:iCs/>
                <w:sz w:val="22"/>
                <w:szCs w:val="22"/>
              </w:rPr>
              <w:t>Quiz</w:t>
            </w:r>
          </w:p>
        </w:tc>
      </w:tr>
      <w:tr w:rsidRPr="00342563" w:rsidR="00E82D8B" w:rsidTr="72FFF1F4" w14:paraId="08C123EB" w14:textId="77777777">
        <w:tc>
          <w:tcPr>
            <w:tcW w:w="846" w:type="dxa"/>
          </w:tcPr>
          <w:p w:rsidRPr="00342563" w:rsidR="00E82D8B" w:rsidP="00E82D8B" w:rsidRDefault="00ED6EBC" w14:paraId="4FCDA305" w14:textId="5F427EE9">
            <w:pPr>
              <w:rPr>
                <w:rFonts w:cstheme="minorHAnsi"/>
                <w:sz w:val="22"/>
                <w:szCs w:val="22"/>
              </w:rPr>
            </w:pPr>
            <w:r w:rsidRPr="00342563">
              <w:rPr>
                <w:rFonts w:cstheme="minorHAnsi"/>
                <w:sz w:val="22"/>
                <w:szCs w:val="22"/>
              </w:rPr>
              <w:t>10’</w:t>
            </w:r>
          </w:p>
        </w:tc>
        <w:tc>
          <w:tcPr>
            <w:tcW w:w="8164" w:type="dxa"/>
          </w:tcPr>
          <w:p w:rsidRPr="00342563" w:rsidR="008B056B" w:rsidP="00E82D8B" w:rsidRDefault="00ED6EBC" w14:paraId="4FC104E1" w14:textId="77777777">
            <w:pPr>
              <w:rPr>
                <w:rFonts w:cstheme="minorHAnsi"/>
                <w:sz w:val="22"/>
                <w:szCs w:val="22"/>
              </w:rPr>
            </w:pPr>
            <w:r w:rsidRPr="00342563">
              <w:rPr>
                <w:rFonts w:cstheme="minorHAnsi"/>
                <w:sz w:val="22"/>
                <w:szCs w:val="22"/>
              </w:rPr>
              <w:t>The Sphere Approach</w:t>
            </w:r>
          </w:p>
          <w:p w:rsidRPr="00342563" w:rsidR="00ED6EBC" w:rsidP="00E82D8B" w:rsidRDefault="00F717AF" w14:paraId="1EF3C45F" w14:textId="0127602C">
            <w:pPr>
              <w:rPr>
                <w:rFonts w:cstheme="minorHAnsi"/>
                <w:i/>
                <w:iCs/>
                <w:sz w:val="22"/>
                <w:szCs w:val="22"/>
              </w:rPr>
            </w:pPr>
            <w:r w:rsidRPr="00342563">
              <w:rPr>
                <w:rFonts w:cstheme="minorHAnsi"/>
                <w:i/>
                <w:iCs/>
                <w:sz w:val="22"/>
                <w:szCs w:val="22"/>
              </w:rPr>
              <w:t>Input and discussion</w:t>
            </w:r>
          </w:p>
        </w:tc>
      </w:tr>
      <w:tr w:rsidRPr="00342563" w:rsidR="00E82D8B" w:rsidTr="72FFF1F4" w14:paraId="684B4756" w14:textId="77777777">
        <w:tc>
          <w:tcPr>
            <w:tcW w:w="846" w:type="dxa"/>
          </w:tcPr>
          <w:p w:rsidRPr="00342563" w:rsidR="00E82D8B" w:rsidP="72FFF1F4" w:rsidRDefault="3BC36337" w14:paraId="748B92B5" w14:textId="3960B7A2">
            <w:pPr>
              <w:spacing w:line="259" w:lineRule="auto"/>
              <w:rPr>
                <w:sz w:val="22"/>
                <w:szCs w:val="22"/>
              </w:rPr>
            </w:pPr>
            <w:r w:rsidRPr="00342563">
              <w:rPr>
                <w:sz w:val="22"/>
                <w:szCs w:val="22"/>
              </w:rPr>
              <w:t>35</w:t>
            </w:r>
          </w:p>
        </w:tc>
        <w:tc>
          <w:tcPr>
            <w:tcW w:w="8164" w:type="dxa"/>
          </w:tcPr>
          <w:p w:rsidRPr="00342563" w:rsidR="00E82D8B" w:rsidP="00E82D8B" w:rsidRDefault="00ED6EBC" w14:paraId="449C2AC6" w14:textId="77777777">
            <w:pPr>
              <w:rPr>
                <w:rFonts w:cstheme="minorHAnsi"/>
                <w:sz w:val="22"/>
                <w:szCs w:val="22"/>
              </w:rPr>
            </w:pPr>
            <w:r w:rsidRPr="00342563">
              <w:rPr>
                <w:rFonts w:cstheme="minorHAnsi"/>
                <w:sz w:val="22"/>
                <w:szCs w:val="22"/>
              </w:rPr>
              <w:t>Adopting the Sphere Approach</w:t>
            </w:r>
          </w:p>
          <w:p w:rsidRPr="00342563" w:rsidR="00ED6EBC" w:rsidP="72FFF1F4" w:rsidRDefault="00ED6EBC" w14:paraId="29882DA1" w14:textId="6DB6102B">
            <w:pPr>
              <w:rPr>
                <w:i/>
                <w:iCs/>
                <w:sz w:val="22"/>
                <w:szCs w:val="22"/>
              </w:rPr>
            </w:pPr>
            <w:r w:rsidRPr="00342563">
              <w:rPr>
                <w:i/>
                <w:iCs/>
                <w:sz w:val="22"/>
                <w:szCs w:val="22"/>
              </w:rPr>
              <w:t>Group activity</w:t>
            </w:r>
            <w:r w:rsidRPr="00342563" w:rsidR="588CF618">
              <w:rPr>
                <w:i/>
                <w:iCs/>
                <w:sz w:val="22"/>
                <w:szCs w:val="22"/>
              </w:rPr>
              <w:t xml:space="preserve"> and debrief</w:t>
            </w:r>
          </w:p>
        </w:tc>
      </w:tr>
      <w:tr w:rsidRPr="00342563" w:rsidR="00E82D8B" w:rsidTr="72FFF1F4" w14:paraId="47495BCC" w14:textId="77777777">
        <w:tc>
          <w:tcPr>
            <w:tcW w:w="846" w:type="dxa"/>
          </w:tcPr>
          <w:p w:rsidRPr="00342563" w:rsidR="00E82D8B" w:rsidP="00E82D8B" w:rsidRDefault="00ED6EBC" w14:paraId="2AFCA3E2" w14:textId="29C24E67">
            <w:pPr>
              <w:rPr>
                <w:rFonts w:cstheme="minorHAnsi"/>
                <w:sz w:val="22"/>
                <w:szCs w:val="22"/>
              </w:rPr>
            </w:pPr>
            <w:r w:rsidRPr="00342563">
              <w:rPr>
                <w:rFonts w:cstheme="minorHAnsi"/>
                <w:sz w:val="22"/>
                <w:szCs w:val="22"/>
              </w:rPr>
              <w:t>10’</w:t>
            </w:r>
          </w:p>
        </w:tc>
        <w:tc>
          <w:tcPr>
            <w:tcW w:w="8164" w:type="dxa"/>
          </w:tcPr>
          <w:p w:rsidRPr="00342563" w:rsidR="008B056B" w:rsidP="00E82D8B" w:rsidRDefault="00ED6EBC" w14:paraId="3927CF52" w14:textId="1B6E8A9B">
            <w:pPr>
              <w:rPr>
                <w:rFonts w:cstheme="minorHAnsi"/>
                <w:sz w:val="22"/>
                <w:szCs w:val="22"/>
              </w:rPr>
            </w:pPr>
            <w:r w:rsidRPr="00342563">
              <w:rPr>
                <w:rFonts w:cstheme="minorHAnsi"/>
                <w:sz w:val="22"/>
                <w:szCs w:val="22"/>
              </w:rPr>
              <w:t>Break</w:t>
            </w:r>
          </w:p>
        </w:tc>
      </w:tr>
      <w:tr w:rsidRPr="00342563" w:rsidR="00E82D8B" w:rsidTr="72FFF1F4" w14:paraId="5C8E52BC" w14:textId="77777777">
        <w:tc>
          <w:tcPr>
            <w:tcW w:w="846" w:type="dxa"/>
          </w:tcPr>
          <w:p w:rsidRPr="00342563" w:rsidR="00E82D8B" w:rsidP="72FFF1F4" w:rsidRDefault="2F3F2333" w14:paraId="6453873C" w14:textId="1A907897">
            <w:pPr>
              <w:rPr>
                <w:sz w:val="22"/>
                <w:szCs w:val="22"/>
              </w:rPr>
            </w:pPr>
            <w:r w:rsidRPr="00342563">
              <w:rPr>
                <w:sz w:val="22"/>
                <w:szCs w:val="22"/>
              </w:rPr>
              <w:t>35</w:t>
            </w:r>
            <w:r w:rsidRPr="00342563" w:rsidR="00F717AF">
              <w:rPr>
                <w:sz w:val="22"/>
                <w:szCs w:val="22"/>
              </w:rPr>
              <w:t>’</w:t>
            </w:r>
          </w:p>
        </w:tc>
        <w:tc>
          <w:tcPr>
            <w:tcW w:w="8164" w:type="dxa"/>
          </w:tcPr>
          <w:p w:rsidRPr="00342563" w:rsidR="00F717AF" w:rsidP="00F717AF" w:rsidRDefault="00F717AF" w14:paraId="55B75483" w14:textId="45262D42">
            <w:pPr>
              <w:rPr>
                <w:rFonts w:cstheme="minorHAnsi"/>
                <w:sz w:val="22"/>
                <w:szCs w:val="22"/>
              </w:rPr>
            </w:pPr>
            <w:r w:rsidRPr="00342563">
              <w:rPr>
                <w:rFonts w:cstheme="minorHAnsi"/>
                <w:sz w:val="22"/>
                <w:szCs w:val="22"/>
              </w:rPr>
              <w:t>Adopting the Sphere Approach (</w:t>
            </w:r>
            <w:proofErr w:type="spellStart"/>
            <w:r w:rsidRPr="00342563">
              <w:rPr>
                <w:rFonts w:cstheme="minorHAnsi"/>
                <w:sz w:val="22"/>
                <w:szCs w:val="22"/>
              </w:rPr>
              <w:t>cont</w:t>
            </w:r>
            <w:proofErr w:type="spellEnd"/>
            <w:r w:rsidRPr="00342563">
              <w:rPr>
                <w:rFonts w:cstheme="minorHAnsi"/>
                <w:sz w:val="22"/>
                <w:szCs w:val="22"/>
              </w:rPr>
              <w:t>/d)</w:t>
            </w:r>
          </w:p>
          <w:p w:rsidRPr="00342563" w:rsidR="00E82D8B" w:rsidP="72FFF1F4" w:rsidRDefault="00F717AF" w14:paraId="7377F8BD" w14:textId="7B9A8044">
            <w:pPr>
              <w:rPr>
                <w:sz w:val="22"/>
                <w:szCs w:val="22"/>
              </w:rPr>
            </w:pPr>
            <w:r w:rsidRPr="00342563">
              <w:rPr>
                <w:i/>
                <w:iCs/>
                <w:sz w:val="22"/>
                <w:szCs w:val="22"/>
              </w:rPr>
              <w:t>Group activity</w:t>
            </w:r>
            <w:r w:rsidRPr="00342563" w:rsidR="7A2E69DB">
              <w:rPr>
                <w:i/>
                <w:iCs/>
                <w:sz w:val="22"/>
                <w:szCs w:val="22"/>
              </w:rPr>
              <w:t xml:space="preserve"> and debrief</w:t>
            </w:r>
          </w:p>
        </w:tc>
      </w:tr>
      <w:tr w:rsidRPr="00342563" w:rsidR="00F717AF" w:rsidTr="72FFF1F4" w14:paraId="284ABA67" w14:textId="77777777">
        <w:tc>
          <w:tcPr>
            <w:tcW w:w="846" w:type="dxa"/>
          </w:tcPr>
          <w:p w:rsidRPr="00342563" w:rsidR="00F717AF" w:rsidP="00E82D8B" w:rsidRDefault="00F717AF" w14:paraId="2A9F2AC9" w14:textId="0803960C">
            <w:pPr>
              <w:rPr>
                <w:rFonts w:cstheme="minorHAnsi"/>
                <w:sz w:val="22"/>
                <w:szCs w:val="22"/>
              </w:rPr>
            </w:pPr>
            <w:r w:rsidRPr="00342563">
              <w:rPr>
                <w:rFonts w:cstheme="minorHAnsi"/>
                <w:sz w:val="22"/>
                <w:szCs w:val="22"/>
              </w:rPr>
              <w:t>10’</w:t>
            </w:r>
          </w:p>
        </w:tc>
        <w:tc>
          <w:tcPr>
            <w:tcW w:w="8164" w:type="dxa"/>
          </w:tcPr>
          <w:p w:rsidRPr="00342563" w:rsidR="00F717AF" w:rsidP="00F717AF" w:rsidRDefault="00F717AF" w14:paraId="37393248" w14:textId="75AD6729">
            <w:pPr>
              <w:rPr>
                <w:rFonts w:cstheme="minorHAnsi"/>
                <w:sz w:val="22"/>
                <w:szCs w:val="22"/>
              </w:rPr>
            </w:pPr>
            <w:r w:rsidRPr="00342563">
              <w:rPr>
                <w:rFonts w:cstheme="minorHAnsi"/>
                <w:sz w:val="22"/>
                <w:szCs w:val="22"/>
              </w:rPr>
              <w:t>Wrap up</w:t>
            </w:r>
          </w:p>
        </w:tc>
      </w:tr>
    </w:tbl>
    <w:p w:rsidRPr="00342563" w:rsidR="00E82D8B" w:rsidP="00E82D8B" w:rsidRDefault="00E82D8B" w14:paraId="4AA3E8C2" w14:textId="77777777">
      <w:pPr>
        <w:rPr>
          <w:rFonts w:cstheme="minorHAnsi"/>
          <w:sz w:val="22"/>
          <w:szCs w:val="22"/>
          <w:u w:val="single"/>
        </w:rPr>
      </w:pPr>
    </w:p>
    <w:p w:rsidRPr="00342563" w:rsidR="00E82D8B" w:rsidP="00E82D8B" w:rsidRDefault="00E82D8B" w14:paraId="29B17638" w14:textId="181100C3">
      <w:pPr>
        <w:rPr>
          <w:rFonts w:cstheme="minorHAnsi"/>
          <w:sz w:val="22"/>
          <w:szCs w:val="22"/>
          <w:u w:val="single"/>
        </w:rPr>
      </w:pPr>
    </w:p>
    <w:p w:rsidRPr="00342563" w:rsidR="008B056B" w:rsidP="00E82D8B" w:rsidRDefault="008B056B" w14:paraId="3D030E69" w14:textId="77777777">
      <w:pPr>
        <w:rPr>
          <w:rFonts w:cstheme="minorHAnsi"/>
          <w:b/>
          <w:bCs/>
          <w:sz w:val="22"/>
          <w:szCs w:val="22"/>
        </w:rPr>
      </w:pPr>
    </w:p>
    <w:p w:rsidRPr="00342563" w:rsidR="00E82D8B" w:rsidP="00E82D8B" w:rsidRDefault="00E82D8B" w14:paraId="5F56F814" w14:textId="09C3F10C">
      <w:pPr>
        <w:rPr>
          <w:rFonts w:cstheme="minorHAnsi"/>
          <w:b/>
          <w:bCs/>
          <w:sz w:val="22"/>
          <w:szCs w:val="22"/>
        </w:rPr>
      </w:pPr>
      <w:r w:rsidRPr="00342563">
        <w:rPr>
          <w:rFonts w:cstheme="minorHAnsi"/>
          <w:b/>
          <w:bCs/>
          <w:sz w:val="22"/>
          <w:szCs w:val="22"/>
        </w:rPr>
        <w:t>Resources / Materials</w:t>
      </w:r>
    </w:p>
    <w:p w:rsidRPr="00342563" w:rsidR="00217C3D" w:rsidP="00E82D8B" w:rsidRDefault="00217C3D" w14:paraId="0E04826E" w14:textId="5E0C696F">
      <w:pPr>
        <w:rPr>
          <w:rFonts w:cstheme="minorHAnsi"/>
          <w:sz w:val="22"/>
          <w:szCs w:val="22"/>
          <w:u w:val="single"/>
        </w:rPr>
      </w:pPr>
    </w:p>
    <w:p w:rsidRPr="00342563" w:rsidR="00217C3D" w:rsidP="00E82D8B" w:rsidRDefault="00217C3D" w14:paraId="4B406441" w14:textId="10938FD5">
      <w:pPr>
        <w:rPr>
          <w:rFonts w:cstheme="minorHAnsi"/>
          <w:sz w:val="22"/>
          <w:szCs w:val="22"/>
        </w:rPr>
      </w:pPr>
      <w:r w:rsidRPr="00342563">
        <w:rPr>
          <w:rFonts w:cstheme="minorHAnsi"/>
          <w:sz w:val="22"/>
          <w:szCs w:val="22"/>
        </w:rPr>
        <w:t>P = PowerPoint Slide(s); H = Handout; R = Other (</w:t>
      </w:r>
      <w:proofErr w:type="gramStart"/>
      <w:r w:rsidRPr="00342563">
        <w:rPr>
          <w:rFonts w:cstheme="minorHAnsi"/>
          <w:sz w:val="22"/>
          <w:szCs w:val="22"/>
        </w:rPr>
        <w:t>e.g.</w:t>
      </w:r>
      <w:proofErr w:type="gramEnd"/>
      <w:r w:rsidRPr="00342563">
        <w:rPr>
          <w:rFonts w:cstheme="minorHAnsi"/>
          <w:sz w:val="22"/>
          <w:szCs w:val="22"/>
        </w:rPr>
        <w:t xml:space="preserve"> video)</w:t>
      </w:r>
    </w:p>
    <w:p w:rsidRPr="00342563" w:rsidR="00E82D8B" w:rsidP="00E82D8B" w:rsidRDefault="00E82D8B" w14:paraId="566DE14D" w14:textId="1F7CD294">
      <w:pPr>
        <w:rPr>
          <w:rFonts w:cstheme="minorHAnsi"/>
          <w:sz w:val="22"/>
          <w:szCs w:val="22"/>
          <w:u w:val="single"/>
        </w:rPr>
      </w:pPr>
    </w:p>
    <w:p w:rsidRPr="00342563" w:rsidR="00311578" w:rsidP="00311578" w:rsidRDefault="00311578" w14:paraId="7813E5A9" w14:textId="77777777">
      <w:pPr>
        <w:rPr>
          <w:sz w:val="22"/>
          <w:szCs w:val="22"/>
        </w:rPr>
      </w:pPr>
      <w:r w:rsidRPr="00342563">
        <w:rPr>
          <w:sz w:val="22"/>
          <w:szCs w:val="22"/>
        </w:rPr>
        <w:t>P1 Welcome Slide</w:t>
      </w:r>
    </w:p>
    <w:p w:rsidRPr="00342563" w:rsidR="00311578" w:rsidP="00311578" w:rsidRDefault="00311578" w14:paraId="2E5E71B7" w14:textId="0BB25175">
      <w:pPr>
        <w:rPr>
          <w:sz w:val="22"/>
          <w:szCs w:val="22"/>
        </w:rPr>
      </w:pPr>
      <w:r w:rsidRPr="00342563">
        <w:rPr>
          <w:sz w:val="22"/>
          <w:szCs w:val="22"/>
        </w:rPr>
        <w:t>P2 Overview</w:t>
      </w:r>
    </w:p>
    <w:p w:rsidRPr="00342563" w:rsidR="00056186" w:rsidP="00311578" w:rsidRDefault="00056186" w14:paraId="52EB99EB" w14:textId="219BB974">
      <w:pPr>
        <w:rPr>
          <w:sz w:val="22"/>
          <w:szCs w:val="22"/>
        </w:rPr>
      </w:pPr>
      <w:r w:rsidRPr="00342563">
        <w:rPr>
          <w:sz w:val="22"/>
          <w:szCs w:val="22"/>
        </w:rPr>
        <w:t>P3 Quiz</w:t>
      </w:r>
    </w:p>
    <w:p w:rsidRPr="00342563" w:rsidR="00311578" w:rsidP="00311578" w:rsidRDefault="00311578" w14:paraId="783D53EA" w14:textId="51FA53AD">
      <w:pPr>
        <w:rPr>
          <w:sz w:val="22"/>
          <w:szCs w:val="22"/>
        </w:rPr>
      </w:pPr>
      <w:r w:rsidRPr="00342563">
        <w:rPr>
          <w:sz w:val="22"/>
          <w:szCs w:val="22"/>
        </w:rPr>
        <w:t>P</w:t>
      </w:r>
      <w:r w:rsidRPr="00342563" w:rsidR="00056186">
        <w:rPr>
          <w:sz w:val="22"/>
          <w:szCs w:val="22"/>
        </w:rPr>
        <w:t>4</w:t>
      </w:r>
      <w:r w:rsidRPr="00342563">
        <w:rPr>
          <w:sz w:val="22"/>
          <w:szCs w:val="22"/>
        </w:rPr>
        <w:t xml:space="preserve"> </w:t>
      </w:r>
      <w:r w:rsidRPr="00342563" w:rsidR="00AD169E">
        <w:rPr>
          <w:sz w:val="22"/>
          <w:szCs w:val="22"/>
        </w:rPr>
        <w:t>Power and Participation</w:t>
      </w:r>
    </w:p>
    <w:p w:rsidRPr="00342563" w:rsidR="00056186" w:rsidP="00311578" w:rsidRDefault="00056186" w14:paraId="46B0DD69" w14:textId="77777777">
      <w:pPr>
        <w:rPr>
          <w:sz w:val="22"/>
          <w:szCs w:val="22"/>
        </w:rPr>
      </w:pPr>
      <w:r w:rsidRPr="00342563">
        <w:rPr>
          <w:sz w:val="22"/>
          <w:szCs w:val="22"/>
        </w:rPr>
        <w:lastRenderedPageBreak/>
        <w:t>H1 Shelter Case Study Part 1</w:t>
      </w:r>
    </w:p>
    <w:p w:rsidRPr="00342563" w:rsidR="00311578" w:rsidP="00311578" w:rsidRDefault="00311578" w14:paraId="37762D91" w14:textId="5561E354">
      <w:pPr>
        <w:rPr>
          <w:rFonts w:cstheme="minorHAnsi"/>
          <w:sz w:val="22"/>
          <w:szCs w:val="22"/>
        </w:rPr>
      </w:pPr>
      <w:r w:rsidRPr="00342563">
        <w:rPr>
          <w:rFonts w:cstheme="minorHAnsi"/>
          <w:sz w:val="22"/>
          <w:szCs w:val="22"/>
        </w:rPr>
        <w:t xml:space="preserve">H2 </w:t>
      </w:r>
      <w:r w:rsidRPr="00342563" w:rsidR="00056186">
        <w:rPr>
          <w:sz w:val="22"/>
          <w:szCs w:val="22"/>
        </w:rPr>
        <w:t>Shelter Case Study Part 2</w:t>
      </w:r>
    </w:p>
    <w:p w:rsidRPr="00342563" w:rsidR="007B55DD" w:rsidP="007B55DD" w:rsidRDefault="007B55DD" w14:paraId="4AB967A9" w14:textId="77777777">
      <w:pPr>
        <w:rPr>
          <w:rFonts w:cstheme="minorHAnsi"/>
          <w:sz w:val="22"/>
          <w:szCs w:val="22"/>
        </w:rPr>
      </w:pPr>
    </w:p>
    <w:p w:rsidRPr="00342563" w:rsidR="00F717AF" w:rsidP="007B55DD" w:rsidRDefault="00F717AF" w14:paraId="739A0CBA" w14:textId="77777777">
      <w:pPr>
        <w:rPr>
          <w:rFonts w:cstheme="minorHAnsi"/>
          <w:b/>
          <w:bCs/>
          <w:color w:val="000000" w:themeColor="text1"/>
          <w:sz w:val="22"/>
          <w:szCs w:val="22"/>
        </w:rPr>
      </w:pPr>
    </w:p>
    <w:p w:rsidRPr="00342563" w:rsidR="007B55DD" w:rsidP="007B55DD" w:rsidRDefault="00E82D8B" w14:paraId="0A1C3201" w14:textId="77E72F1B">
      <w:pPr>
        <w:rPr>
          <w:rFonts w:cstheme="minorHAnsi"/>
          <w:b/>
          <w:bCs/>
          <w:color w:val="000000" w:themeColor="text1"/>
          <w:sz w:val="22"/>
          <w:szCs w:val="22"/>
        </w:rPr>
      </w:pPr>
      <w:r w:rsidRPr="00342563">
        <w:rPr>
          <w:rFonts w:cstheme="minorHAnsi"/>
          <w:b/>
          <w:bCs/>
          <w:color w:val="000000" w:themeColor="text1"/>
          <w:sz w:val="22"/>
          <w:szCs w:val="22"/>
        </w:rPr>
        <w:t>Facilitation notes</w:t>
      </w:r>
    </w:p>
    <w:p w:rsidRPr="00342563" w:rsidR="00E82D8B" w:rsidP="007B55DD" w:rsidRDefault="00E82D8B" w14:paraId="7992A2EB" w14:textId="09810D4E">
      <w:pPr>
        <w:rPr>
          <w:rFonts w:cstheme="minorHAnsi"/>
          <w:sz w:val="22"/>
          <w:szCs w:val="22"/>
        </w:rPr>
      </w:pPr>
    </w:p>
    <w:p w:rsidRPr="00342563" w:rsidR="00E82D8B" w:rsidP="007B55DD" w:rsidRDefault="00E82D8B" w14:paraId="36E82D99" w14:textId="58660347">
      <w:pPr>
        <w:rPr>
          <w:rFonts w:cstheme="minorHAnsi"/>
          <w:sz w:val="22"/>
          <w:szCs w:val="22"/>
        </w:rPr>
      </w:pPr>
      <w:r w:rsidRPr="00342563">
        <w:rPr>
          <w:rFonts w:cstheme="minorHAnsi"/>
          <w:sz w:val="22"/>
          <w:szCs w:val="22"/>
        </w:rPr>
        <w:t xml:space="preserve">Please familiarise yourself with the following facilitation notes. You should also be familiar with the Sphere Handbook (2018 edition), and the </w:t>
      </w:r>
      <w:r w:rsidRPr="00342563" w:rsidR="002A429D">
        <w:rPr>
          <w:rFonts w:cstheme="minorHAnsi"/>
          <w:sz w:val="22"/>
          <w:szCs w:val="22"/>
        </w:rPr>
        <w:t xml:space="preserve">various </w:t>
      </w:r>
      <w:r w:rsidRPr="00342563">
        <w:rPr>
          <w:rFonts w:cstheme="minorHAnsi"/>
          <w:sz w:val="22"/>
          <w:szCs w:val="22"/>
        </w:rPr>
        <w:t>features and functions of Zoom.</w:t>
      </w:r>
    </w:p>
    <w:p w:rsidRPr="00342563" w:rsidR="00E82D8B" w:rsidP="007B55DD" w:rsidRDefault="00E82D8B" w14:paraId="66DFA640" w14:textId="2CF9E0F5">
      <w:pPr>
        <w:rPr>
          <w:rFonts w:cstheme="minorHAnsi"/>
          <w:sz w:val="22"/>
          <w:szCs w:val="22"/>
        </w:rPr>
      </w:pPr>
    </w:p>
    <w:p w:rsidRPr="00342563" w:rsidR="00E82D8B" w:rsidP="007B55DD" w:rsidRDefault="00D21149" w14:paraId="0937EC93" w14:textId="0ECC8B6C">
      <w:pPr>
        <w:rPr>
          <w:rFonts w:cstheme="minorHAnsi"/>
          <w:color w:val="000000" w:themeColor="text1"/>
          <w:sz w:val="22"/>
          <w:szCs w:val="22"/>
        </w:rPr>
      </w:pPr>
      <w:r w:rsidRPr="00342563">
        <w:rPr>
          <w:rFonts w:cstheme="minorHAnsi"/>
          <w:sz w:val="22"/>
          <w:szCs w:val="22"/>
          <w:highlight w:val="lightGray"/>
        </w:rPr>
        <w:t>Highlighted</w:t>
      </w:r>
      <w:r w:rsidRPr="00342563" w:rsidR="002A429D">
        <w:rPr>
          <w:rFonts w:cstheme="minorHAnsi"/>
          <w:sz w:val="22"/>
          <w:szCs w:val="22"/>
        </w:rPr>
        <w:t xml:space="preserve"> notes </w:t>
      </w:r>
      <w:r w:rsidRPr="00342563" w:rsidR="002A429D">
        <w:rPr>
          <w:rFonts w:cstheme="minorHAnsi"/>
          <w:color w:val="000000" w:themeColor="text1"/>
          <w:sz w:val="22"/>
          <w:szCs w:val="22"/>
        </w:rPr>
        <w:t>refer to functions on Zoom and are intended to help you and/or your co-host/producer.</w:t>
      </w:r>
      <w:r w:rsidRPr="00342563" w:rsidR="00AA0987">
        <w:rPr>
          <w:rFonts w:cstheme="minorHAnsi"/>
          <w:color w:val="000000" w:themeColor="text1"/>
          <w:sz w:val="22"/>
          <w:szCs w:val="22"/>
        </w:rPr>
        <w:t xml:space="preserve"> This includes questions or instructions to cut and paste into Zoom’s </w:t>
      </w:r>
      <w:r w:rsidRPr="00342563" w:rsidR="00AA0987">
        <w:rPr>
          <w:rFonts w:cstheme="minorHAnsi"/>
          <w:color w:val="000000" w:themeColor="text1"/>
          <w:sz w:val="22"/>
          <w:szCs w:val="22"/>
          <w:highlight w:val="lightGray"/>
        </w:rPr>
        <w:t>chat</w:t>
      </w:r>
      <w:r w:rsidRPr="00342563" w:rsidR="00AA0987">
        <w:rPr>
          <w:rFonts w:cstheme="minorHAnsi"/>
          <w:color w:val="000000" w:themeColor="text1"/>
          <w:sz w:val="22"/>
          <w:szCs w:val="22"/>
        </w:rPr>
        <w:t>.</w:t>
      </w:r>
    </w:p>
    <w:p w:rsidRPr="00342563" w:rsidR="002A429D" w:rsidP="007B55DD" w:rsidRDefault="002A429D" w14:paraId="66E454C6" w14:textId="60952BB6">
      <w:pPr>
        <w:rPr>
          <w:rFonts w:cstheme="minorHAnsi"/>
          <w:color w:val="000000" w:themeColor="text1"/>
          <w:sz w:val="22"/>
          <w:szCs w:val="22"/>
        </w:rPr>
      </w:pPr>
    </w:p>
    <w:p w:rsidRPr="00342563" w:rsidR="002A429D" w:rsidP="007B55DD" w:rsidRDefault="002A429D" w14:paraId="55BAC1A7" w14:textId="3836C1E0">
      <w:pPr>
        <w:rPr>
          <w:rFonts w:cstheme="minorHAnsi"/>
          <w:color w:val="000000" w:themeColor="text1"/>
          <w:sz w:val="22"/>
          <w:szCs w:val="22"/>
        </w:rPr>
      </w:pPr>
      <w:r w:rsidRPr="00342563">
        <w:rPr>
          <w:rFonts w:cstheme="minorHAnsi"/>
          <w:color w:val="000000" w:themeColor="text1"/>
          <w:sz w:val="22"/>
          <w:szCs w:val="22"/>
        </w:rPr>
        <w:t xml:space="preserve">Things to say to participants are in </w:t>
      </w:r>
      <w:r w:rsidRPr="00342563">
        <w:rPr>
          <w:rFonts w:cstheme="minorHAnsi"/>
          <w:i/>
          <w:iCs/>
          <w:color w:val="000000" w:themeColor="text1"/>
          <w:sz w:val="22"/>
          <w:szCs w:val="22"/>
        </w:rPr>
        <w:t xml:space="preserve">italics </w:t>
      </w:r>
      <w:r w:rsidRPr="00342563">
        <w:rPr>
          <w:rFonts w:cstheme="minorHAnsi"/>
          <w:color w:val="000000" w:themeColor="text1"/>
          <w:sz w:val="22"/>
          <w:szCs w:val="22"/>
        </w:rPr>
        <w:t>and questions are in</w:t>
      </w:r>
      <w:r w:rsidRPr="00342563">
        <w:rPr>
          <w:rFonts w:cstheme="minorHAnsi"/>
          <w:b/>
          <w:bCs/>
          <w:i/>
          <w:iCs/>
          <w:color w:val="000000" w:themeColor="text1"/>
          <w:sz w:val="22"/>
          <w:szCs w:val="22"/>
        </w:rPr>
        <w:t xml:space="preserve"> bold</w:t>
      </w:r>
      <w:r w:rsidRPr="00342563" w:rsidR="00AA0987">
        <w:rPr>
          <w:rFonts w:cstheme="minorHAnsi"/>
          <w:b/>
          <w:bCs/>
          <w:i/>
          <w:iCs/>
          <w:color w:val="000000" w:themeColor="text1"/>
          <w:sz w:val="22"/>
          <w:szCs w:val="22"/>
        </w:rPr>
        <w:t xml:space="preserve"> italics</w:t>
      </w:r>
      <w:r w:rsidRPr="00342563">
        <w:rPr>
          <w:rFonts w:cstheme="minorHAnsi"/>
          <w:color w:val="000000" w:themeColor="text1"/>
          <w:sz w:val="22"/>
          <w:szCs w:val="22"/>
        </w:rPr>
        <w:t>.</w:t>
      </w:r>
    </w:p>
    <w:p w:rsidRPr="00342563" w:rsidR="002A429D" w:rsidP="007B55DD" w:rsidRDefault="002A429D" w14:paraId="3EDE7A19" w14:textId="77FEEA8B">
      <w:pPr>
        <w:rPr>
          <w:rFonts w:cstheme="minorHAnsi"/>
          <w:color w:val="000000" w:themeColor="text1"/>
          <w:sz w:val="22"/>
          <w:szCs w:val="22"/>
        </w:rPr>
      </w:pPr>
    </w:p>
    <w:p w:rsidRPr="00342563" w:rsidR="002A429D" w:rsidP="007B55DD" w:rsidRDefault="002A429D" w14:paraId="3294602C" w14:textId="6B39DBAB">
      <w:pPr>
        <w:rPr>
          <w:rFonts w:cstheme="minorHAnsi"/>
          <w:color w:val="000000" w:themeColor="text1"/>
          <w:sz w:val="22"/>
          <w:szCs w:val="22"/>
        </w:rPr>
      </w:pPr>
      <w:r w:rsidRPr="00342563">
        <w:rPr>
          <w:rFonts w:cstheme="minorHAnsi"/>
          <w:color w:val="000000" w:themeColor="text1"/>
          <w:sz w:val="22"/>
          <w:szCs w:val="22"/>
        </w:rPr>
        <w:t>Additional notes – to debrief an activity, for example – are in the supporting information section, referenced in the facilitation notes.</w:t>
      </w:r>
    </w:p>
    <w:p w:rsidRPr="00342563" w:rsidR="002A429D" w:rsidP="007B55DD" w:rsidRDefault="002A429D" w14:paraId="3408ECD8" w14:textId="77777777">
      <w:pPr>
        <w:rPr>
          <w:rFonts w:cstheme="minorHAnsi"/>
          <w:color w:val="000000" w:themeColor="text1"/>
          <w:sz w:val="22"/>
          <w:szCs w:val="22"/>
        </w:rPr>
      </w:pPr>
    </w:p>
    <w:p w:rsidRPr="00342563" w:rsidR="002A429D" w:rsidP="007B55DD" w:rsidRDefault="002A429D" w14:paraId="0978D20E" w14:textId="1059B1BA">
      <w:pPr>
        <w:rPr>
          <w:rFonts w:cstheme="minorHAnsi"/>
          <w:color w:val="000000" w:themeColor="text1"/>
          <w:sz w:val="22"/>
          <w:szCs w:val="22"/>
        </w:rPr>
      </w:pPr>
      <w:r w:rsidRPr="00342563">
        <w:rPr>
          <w:rFonts w:cstheme="minorHAnsi"/>
          <w:color w:val="000000" w:themeColor="text1"/>
          <w:sz w:val="22"/>
          <w:szCs w:val="22"/>
        </w:rPr>
        <w:t xml:space="preserve">Facilitation tips are highlighted </w:t>
      </w:r>
      <w:r w:rsidRPr="00342563">
        <w:rPr>
          <w:rFonts w:cstheme="minorHAnsi"/>
          <w:color w:val="000000" w:themeColor="text1"/>
          <w:sz w:val="22"/>
          <w:szCs w:val="22"/>
          <w:bdr w:val="single" w:color="auto" w:sz="4" w:space="0"/>
        </w:rPr>
        <w:t>like this</w:t>
      </w:r>
      <w:r w:rsidRPr="00342563">
        <w:rPr>
          <w:rFonts w:cstheme="minorHAnsi"/>
          <w:color w:val="000000" w:themeColor="text1"/>
          <w:sz w:val="22"/>
          <w:szCs w:val="22"/>
        </w:rPr>
        <w:t xml:space="preserve">. </w:t>
      </w:r>
    </w:p>
    <w:p w:rsidRPr="00342563" w:rsidR="00D21149" w:rsidP="007B55DD" w:rsidRDefault="00D21149" w14:paraId="5C03F938" w14:textId="77777777">
      <w:pPr>
        <w:rPr>
          <w:rFonts w:cstheme="minorHAnsi"/>
          <w:sz w:val="22"/>
          <w:szCs w:val="22"/>
        </w:rPr>
      </w:pPr>
    </w:p>
    <w:tbl>
      <w:tblPr>
        <w:tblStyle w:val="TableGrid"/>
        <w:tblW w:w="0" w:type="auto"/>
        <w:tblLook w:val="04A0" w:firstRow="1" w:lastRow="0" w:firstColumn="1" w:lastColumn="0" w:noHBand="0" w:noVBand="1"/>
      </w:tblPr>
      <w:tblGrid>
        <w:gridCol w:w="844"/>
        <w:gridCol w:w="6664"/>
        <w:gridCol w:w="1502"/>
      </w:tblGrid>
      <w:tr w:rsidRPr="00342563" w:rsidR="00AA0987" w:rsidTr="68B44532" w14:paraId="42D66428" w14:textId="77777777">
        <w:tc>
          <w:tcPr>
            <w:tcW w:w="844" w:type="dxa"/>
          </w:tcPr>
          <w:p w:rsidRPr="00342563" w:rsidR="00AA0987" w:rsidP="007B55DD" w:rsidRDefault="00AA0987" w14:paraId="46CEEE6F" w14:textId="2B88712C">
            <w:pPr>
              <w:rPr>
                <w:rFonts w:cstheme="minorHAnsi"/>
                <w:sz w:val="22"/>
                <w:szCs w:val="22"/>
              </w:rPr>
            </w:pPr>
            <w:r w:rsidRPr="00342563">
              <w:rPr>
                <w:rFonts w:cstheme="minorHAnsi"/>
                <w:sz w:val="22"/>
                <w:szCs w:val="22"/>
              </w:rPr>
              <w:t>Time</w:t>
            </w:r>
          </w:p>
        </w:tc>
        <w:tc>
          <w:tcPr>
            <w:tcW w:w="6664" w:type="dxa"/>
          </w:tcPr>
          <w:p w:rsidRPr="00342563" w:rsidR="00AA0987" w:rsidP="00AA0987" w:rsidRDefault="00AA0987" w14:paraId="2FC403B8" w14:textId="543CFAD8">
            <w:pPr>
              <w:rPr>
                <w:rFonts w:cstheme="minorHAnsi"/>
                <w:sz w:val="22"/>
                <w:szCs w:val="22"/>
              </w:rPr>
            </w:pPr>
            <w:r w:rsidRPr="00342563">
              <w:rPr>
                <w:rFonts w:cstheme="minorHAnsi"/>
                <w:sz w:val="22"/>
                <w:szCs w:val="22"/>
              </w:rPr>
              <w:t>Methodology</w:t>
            </w:r>
          </w:p>
        </w:tc>
        <w:tc>
          <w:tcPr>
            <w:tcW w:w="1502" w:type="dxa"/>
          </w:tcPr>
          <w:p w:rsidRPr="00342563" w:rsidR="00AA0987" w:rsidP="00AA0987" w:rsidRDefault="00AA0987" w14:paraId="0B9DE13C" w14:textId="258BC466">
            <w:pPr>
              <w:spacing w:after="160" w:line="259" w:lineRule="auto"/>
              <w:rPr>
                <w:rFonts w:cstheme="minorHAnsi"/>
                <w:sz w:val="22"/>
                <w:szCs w:val="22"/>
              </w:rPr>
            </w:pPr>
            <w:r w:rsidRPr="00342563">
              <w:rPr>
                <w:rFonts w:cstheme="minorHAnsi"/>
                <w:sz w:val="22"/>
                <w:szCs w:val="22"/>
              </w:rPr>
              <w:t>Resources</w:t>
            </w:r>
          </w:p>
        </w:tc>
      </w:tr>
      <w:tr w:rsidRPr="00342563" w:rsidR="00AA0987" w:rsidTr="68B44532" w14:paraId="3C0FEEC0" w14:textId="77777777">
        <w:tc>
          <w:tcPr>
            <w:tcW w:w="844" w:type="dxa"/>
          </w:tcPr>
          <w:p w:rsidRPr="00342563" w:rsidR="00AA0987" w:rsidP="007B55DD" w:rsidRDefault="00AA0987" w14:paraId="2160F846" w14:textId="322E9A71">
            <w:pPr>
              <w:rPr>
                <w:rFonts w:cstheme="minorHAnsi"/>
                <w:sz w:val="22"/>
                <w:szCs w:val="22"/>
              </w:rPr>
            </w:pPr>
            <w:r w:rsidRPr="00342563">
              <w:rPr>
                <w:rFonts w:cstheme="minorHAnsi"/>
                <w:sz w:val="22"/>
                <w:szCs w:val="22"/>
              </w:rPr>
              <w:t xml:space="preserve"> - 10’</w:t>
            </w:r>
          </w:p>
        </w:tc>
        <w:tc>
          <w:tcPr>
            <w:tcW w:w="6664" w:type="dxa"/>
          </w:tcPr>
          <w:p w:rsidRPr="00342563" w:rsidR="00AA0987" w:rsidP="00AA0987" w:rsidRDefault="00AA0987" w14:paraId="65FED793" w14:textId="1FA3D661">
            <w:pPr>
              <w:rPr>
                <w:rFonts w:cstheme="minorHAnsi"/>
                <w:color w:val="000000" w:themeColor="text1"/>
                <w:sz w:val="22"/>
                <w:szCs w:val="22"/>
              </w:rPr>
            </w:pPr>
            <w:r w:rsidRPr="00342563">
              <w:rPr>
                <w:rFonts w:cstheme="minorHAnsi"/>
                <w:color w:val="000000" w:themeColor="text1"/>
                <w:sz w:val="22"/>
                <w:szCs w:val="22"/>
              </w:rPr>
              <w:t xml:space="preserve">When participants join the training, they will be held briefly in </w:t>
            </w:r>
            <w:r w:rsidRPr="00342563" w:rsidR="008941F3">
              <w:rPr>
                <w:rFonts w:cstheme="minorHAnsi"/>
                <w:color w:val="000000" w:themeColor="text1"/>
                <w:sz w:val="22"/>
                <w:szCs w:val="22"/>
              </w:rPr>
              <w:t>Zoom’s</w:t>
            </w:r>
            <w:r w:rsidRPr="00342563">
              <w:rPr>
                <w:rFonts w:cstheme="minorHAnsi"/>
                <w:color w:val="000000" w:themeColor="text1"/>
                <w:sz w:val="22"/>
                <w:szCs w:val="22"/>
              </w:rPr>
              <w:t xml:space="preserve"> </w:t>
            </w:r>
            <w:r w:rsidRPr="00342563">
              <w:rPr>
                <w:rFonts w:cstheme="minorHAnsi"/>
                <w:color w:val="000000" w:themeColor="text1"/>
                <w:sz w:val="22"/>
                <w:szCs w:val="22"/>
                <w:highlight w:val="lightGray"/>
              </w:rPr>
              <w:t>waiting room</w:t>
            </w:r>
            <w:r w:rsidRPr="00342563">
              <w:rPr>
                <w:rFonts w:cstheme="minorHAnsi"/>
                <w:color w:val="000000" w:themeColor="text1"/>
                <w:sz w:val="22"/>
                <w:szCs w:val="22"/>
              </w:rPr>
              <w:t xml:space="preserve">. While they are waiting, </w:t>
            </w:r>
            <w:r w:rsidRPr="00342563">
              <w:rPr>
                <w:rFonts w:cstheme="minorHAnsi"/>
                <w:color w:val="000000" w:themeColor="text1"/>
                <w:sz w:val="22"/>
                <w:szCs w:val="22"/>
                <w:highlight w:val="lightGray"/>
              </w:rPr>
              <w:t>broadcast</w:t>
            </w:r>
            <w:r w:rsidRPr="00342563">
              <w:rPr>
                <w:rFonts w:cstheme="minorHAnsi"/>
                <w:color w:val="000000" w:themeColor="text1"/>
                <w:sz w:val="22"/>
                <w:szCs w:val="22"/>
              </w:rPr>
              <w:t xml:space="preserve"> the follow</w:t>
            </w:r>
            <w:r w:rsidRPr="00342563" w:rsidR="008941F3">
              <w:rPr>
                <w:rFonts w:cstheme="minorHAnsi"/>
                <w:color w:val="000000" w:themeColor="text1"/>
                <w:sz w:val="22"/>
                <w:szCs w:val="22"/>
              </w:rPr>
              <w:t>ing</w:t>
            </w:r>
            <w:r w:rsidRPr="00342563">
              <w:rPr>
                <w:rFonts w:cstheme="minorHAnsi"/>
                <w:color w:val="000000" w:themeColor="text1"/>
                <w:sz w:val="22"/>
                <w:szCs w:val="22"/>
              </w:rPr>
              <w:t xml:space="preserve"> welcome message, which you can adapt as appropriate.</w:t>
            </w:r>
          </w:p>
          <w:p w:rsidRPr="00342563" w:rsidR="00AA0987" w:rsidP="00AA0987" w:rsidRDefault="00AA0987" w14:paraId="7CA113D7" w14:textId="77777777">
            <w:pPr>
              <w:rPr>
                <w:rFonts w:cstheme="minorHAnsi"/>
                <w:color w:val="000000" w:themeColor="text1"/>
                <w:sz w:val="22"/>
                <w:szCs w:val="22"/>
              </w:rPr>
            </w:pPr>
          </w:p>
          <w:p w:rsidRPr="00342563" w:rsidR="00AA0987" w:rsidP="00AA0987" w:rsidRDefault="00AA0987" w14:paraId="09009412" w14:textId="38CFA212">
            <w:pPr>
              <w:spacing w:after="160" w:line="259" w:lineRule="auto"/>
              <w:rPr>
                <w:rFonts w:eastAsia="Calibri" w:cstheme="minorHAnsi"/>
                <w:i/>
                <w:iCs/>
                <w:color w:val="000000" w:themeColor="text1"/>
                <w:sz w:val="22"/>
                <w:szCs w:val="22"/>
              </w:rPr>
            </w:pPr>
            <w:r w:rsidRPr="00342563">
              <w:rPr>
                <w:rFonts w:eastAsia="Calibri" w:cstheme="minorHAnsi"/>
                <w:i/>
                <w:iCs/>
                <w:color w:val="000000" w:themeColor="text1"/>
                <w:sz w:val="22"/>
                <w:szCs w:val="22"/>
              </w:rPr>
              <w:t xml:space="preserve">Welcome to ‘How to Use the Sphere Handbook in Ukraine’ (Module </w:t>
            </w:r>
            <w:r w:rsidRPr="00342563" w:rsidR="00EA00D5">
              <w:rPr>
                <w:rFonts w:eastAsia="Calibri" w:cstheme="minorHAnsi"/>
                <w:i/>
                <w:iCs/>
                <w:color w:val="000000" w:themeColor="text1"/>
                <w:sz w:val="22"/>
                <w:szCs w:val="22"/>
              </w:rPr>
              <w:t>2</w:t>
            </w:r>
            <w:r w:rsidRPr="00342563">
              <w:rPr>
                <w:rFonts w:eastAsia="Calibri" w:cstheme="minorHAnsi"/>
                <w:i/>
                <w:iCs/>
                <w:color w:val="000000" w:themeColor="text1"/>
                <w:sz w:val="22"/>
                <w:szCs w:val="22"/>
              </w:rPr>
              <w:t xml:space="preserve">). We are making final preparations and will welcome you into the training shortly. </w:t>
            </w:r>
          </w:p>
          <w:p w:rsidRPr="00342563" w:rsidR="00AA0987" w:rsidP="00AA0987" w:rsidRDefault="00AA0987" w14:paraId="1FF4E1E3" w14:textId="3A4876C1">
            <w:pPr>
              <w:spacing w:after="160" w:line="259" w:lineRule="auto"/>
              <w:rPr>
                <w:rFonts w:eastAsia="Calibri" w:cstheme="minorHAnsi"/>
                <w:color w:val="000000" w:themeColor="text1"/>
                <w:sz w:val="22"/>
                <w:szCs w:val="22"/>
              </w:rPr>
            </w:pPr>
            <w:r w:rsidRPr="00342563">
              <w:rPr>
                <w:rFonts w:eastAsia="Calibri" w:cstheme="minorHAnsi"/>
                <w:i/>
                <w:iCs/>
                <w:color w:val="000000" w:themeColor="text1"/>
                <w:sz w:val="22"/>
                <w:szCs w:val="22"/>
              </w:rPr>
              <w:t xml:space="preserve">While you are waiting, please check that your screen name matches the name you registered with.  </w:t>
            </w:r>
          </w:p>
          <w:p w:rsidRPr="00342563" w:rsidR="00AA0987" w:rsidP="00AA0987" w:rsidRDefault="00AA0987" w14:paraId="108A93D0" w14:textId="77777777">
            <w:pPr>
              <w:spacing w:after="160" w:line="259" w:lineRule="auto"/>
              <w:rPr>
                <w:rFonts w:eastAsia="Calibri" w:cstheme="minorHAnsi"/>
                <w:color w:val="000000" w:themeColor="text1"/>
                <w:sz w:val="22"/>
                <w:szCs w:val="22"/>
              </w:rPr>
            </w:pPr>
            <w:r w:rsidRPr="00342563">
              <w:rPr>
                <w:rFonts w:eastAsia="Calibri" w:cstheme="minorHAnsi"/>
                <w:i/>
                <w:iCs/>
                <w:color w:val="000000" w:themeColor="text1"/>
                <w:sz w:val="22"/>
                <w:szCs w:val="22"/>
              </w:rPr>
              <w:t>When you join the training, take a few moments to familiarise yourself with functions in Zoom such as the Participant and Chat bars, the Reactions button at the bottom of the screen, and the Gallery/Speaker View.</w:t>
            </w:r>
          </w:p>
          <w:p w:rsidRPr="00342563" w:rsidR="00AA0987" w:rsidP="00AA0987" w:rsidRDefault="00AA0987" w14:paraId="211127A2" w14:textId="2F555DF1">
            <w:pPr>
              <w:rPr>
                <w:rFonts w:cstheme="minorHAnsi"/>
                <w:sz w:val="22"/>
                <w:szCs w:val="22"/>
              </w:rPr>
            </w:pPr>
          </w:p>
        </w:tc>
        <w:tc>
          <w:tcPr>
            <w:tcW w:w="1502" w:type="dxa"/>
          </w:tcPr>
          <w:p w:rsidRPr="00342563" w:rsidR="00AA0987" w:rsidP="007B55DD" w:rsidRDefault="00AA0987" w14:paraId="20216442" w14:textId="7091B672">
            <w:pPr>
              <w:rPr>
                <w:rFonts w:cstheme="minorHAnsi"/>
                <w:sz w:val="22"/>
                <w:szCs w:val="22"/>
              </w:rPr>
            </w:pPr>
          </w:p>
        </w:tc>
      </w:tr>
      <w:tr w:rsidRPr="00342563" w:rsidR="00AA0987" w:rsidTr="68B44532" w14:paraId="176D9F48" w14:textId="77777777">
        <w:tc>
          <w:tcPr>
            <w:tcW w:w="844" w:type="dxa"/>
          </w:tcPr>
          <w:p w:rsidRPr="00342563" w:rsidR="00AA0987" w:rsidP="007B55DD" w:rsidRDefault="00AA0987" w14:paraId="04293DCB" w14:textId="38F7690C">
            <w:pPr>
              <w:rPr>
                <w:rFonts w:cstheme="minorHAnsi"/>
                <w:sz w:val="22"/>
                <w:szCs w:val="22"/>
              </w:rPr>
            </w:pPr>
            <w:r w:rsidRPr="00342563">
              <w:rPr>
                <w:rFonts w:cstheme="minorHAnsi"/>
                <w:sz w:val="22"/>
                <w:szCs w:val="22"/>
              </w:rPr>
              <w:t>- 5’</w:t>
            </w:r>
          </w:p>
        </w:tc>
        <w:tc>
          <w:tcPr>
            <w:tcW w:w="6664" w:type="dxa"/>
          </w:tcPr>
          <w:p w:rsidRPr="00342563" w:rsidR="00AA0987" w:rsidP="007B55DD" w:rsidRDefault="00AA0987" w14:paraId="32C036A5" w14:textId="77777777">
            <w:pPr>
              <w:rPr>
                <w:rFonts w:cstheme="minorHAnsi"/>
                <w:sz w:val="22"/>
                <w:szCs w:val="22"/>
              </w:rPr>
            </w:pPr>
            <w:r w:rsidRPr="00342563">
              <w:rPr>
                <w:rFonts w:cstheme="minorHAnsi"/>
                <w:sz w:val="22"/>
                <w:szCs w:val="22"/>
                <w:highlight w:val="lightGray"/>
              </w:rPr>
              <w:t>Screenshare</w:t>
            </w:r>
            <w:r w:rsidRPr="00342563">
              <w:rPr>
                <w:rFonts w:cstheme="minorHAnsi"/>
                <w:sz w:val="22"/>
                <w:szCs w:val="22"/>
              </w:rPr>
              <w:t xml:space="preserve"> a welcome slide</w:t>
            </w:r>
          </w:p>
          <w:p w:rsidRPr="00342563" w:rsidR="008941F3" w:rsidP="007B55DD" w:rsidRDefault="008941F3" w14:paraId="128EC3D2" w14:textId="77777777">
            <w:pPr>
              <w:rPr>
                <w:rFonts w:cstheme="minorHAnsi"/>
                <w:sz w:val="22"/>
                <w:szCs w:val="22"/>
              </w:rPr>
            </w:pPr>
          </w:p>
          <w:p w:rsidRPr="00342563" w:rsidR="008941F3" w:rsidP="007B55DD" w:rsidRDefault="008941F3" w14:paraId="7293FB6A" w14:textId="642893C0">
            <w:pPr>
              <w:rPr>
                <w:rFonts w:cstheme="minorHAnsi"/>
                <w:sz w:val="22"/>
                <w:szCs w:val="22"/>
              </w:rPr>
            </w:pPr>
            <w:r w:rsidRPr="00342563">
              <w:rPr>
                <w:rFonts w:cstheme="minorHAnsi"/>
                <w:sz w:val="22"/>
                <w:szCs w:val="22"/>
              </w:rPr>
              <w:t>This welcome slide (P1) also invites participants check their audio and video settings</w:t>
            </w:r>
            <w:r w:rsidRPr="00342563" w:rsidR="004B257E">
              <w:rPr>
                <w:rFonts w:cstheme="minorHAnsi"/>
                <w:sz w:val="22"/>
                <w:szCs w:val="22"/>
              </w:rPr>
              <w:t>. It also suggests</w:t>
            </w:r>
            <w:r w:rsidRPr="00342563">
              <w:rPr>
                <w:rFonts w:cstheme="minorHAnsi"/>
                <w:sz w:val="22"/>
                <w:szCs w:val="22"/>
              </w:rPr>
              <w:t xml:space="preserve"> some tips to help them get the most from the training.</w:t>
            </w:r>
          </w:p>
          <w:p w:rsidRPr="00342563" w:rsidR="008941F3" w:rsidP="007B55DD" w:rsidRDefault="008941F3" w14:paraId="025ACDB1" w14:textId="3FE941F4">
            <w:pPr>
              <w:rPr>
                <w:rFonts w:cstheme="minorHAnsi"/>
                <w:sz w:val="22"/>
                <w:szCs w:val="22"/>
              </w:rPr>
            </w:pPr>
          </w:p>
        </w:tc>
        <w:tc>
          <w:tcPr>
            <w:tcW w:w="1502" w:type="dxa"/>
          </w:tcPr>
          <w:p w:rsidRPr="00342563" w:rsidR="00AA0987" w:rsidP="007B55DD" w:rsidRDefault="00AA0987" w14:paraId="3D3438A3" w14:textId="1F1B692F">
            <w:pPr>
              <w:rPr>
                <w:rFonts w:cstheme="minorHAnsi"/>
                <w:sz w:val="22"/>
                <w:szCs w:val="22"/>
              </w:rPr>
            </w:pPr>
            <w:r w:rsidRPr="00342563">
              <w:rPr>
                <w:rFonts w:cstheme="minorHAnsi"/>
                <w:sz w:val="22"/>
                <w:szCs w:val="22"/>
              </w:rPr>
              <w:t>P1 Welcome slide</w:t>
            </w:r>
          </w:p>
        </w:tc>
      </w:tr>
      <w:tr w:rsidRPr="00342563" w:rsidR="00AA0987" w:rsidTr="68B44532" w14:paraId="115D45B0" w14:textId="77777777">
        <w:tc>
          <w:tcPr>
            <w:tcW w:w="844" w:type="dxa"/>
          </w:tcPr>
          <w:p w:rsidRPr="00342563" w:rsidR="00AA0987" w:rsidP="007B55DD" w:rsidRDefault="00EA00D5" w14:paraId="3A03377C" w14:textId="68765EA5">
            <w:pPr>
              <w:rPr>
                <w:rFonts w:cstheme="minorHAnsi"/>
                <w:sz w:val="22"/>
                <w:szCs w:val="22"/>
              </w:rPr>
            </w:pPr>
            <w:r w:rsidRPr="00342563">
              <w:rPr>
                <w:rFonts w:cstheme="minorHAnsi"/>
                <w:sz w:val="22"/>
                <w:szCs w:val="22"/>
              </w:rPr>
              <w:t>1</w:t>
            </w:r>
            <w:r w:rsidRPr="00342563" w:rsidR="00DB585F">
              <w:rPr>
                <w:rFonts w:cstheme="minorHAnsi"/>
                <w:sz w:val="22"/>
                <w:szCs w:val="22"/>
              </w:rPr>
              <w:t>0</w:t>
            </w:r>
            <w:r w:rsidRPr="00342563" w:rsidR="008941F3">
              <w:rPr>
                <w:rFonts w:cstheme="minorHAnsi"/>
                <w:sz w:val="22"/>
                <w:szCs w:val="22"/>
              </w:rPr>
              <w:t>’</w:t>
            </w:r>
          </w:p>
        </w:tc>
        <w:tc>
          <w:tcPr>
            <w:tcW w:w="6664" w:type="dxa"/>
          </w:tcPr>
          <w:p w:rsidRPr="00342563" w:rsidR="004B257E" w:rsidP="008941F3" w:rsidRDefault="004B257E" w14:paraId="4A98BB01" w14:textId="785247C3">
            <w:pPr>
              <w:rPr>
                <w:rFonts w:cstheme="minorHAnsi"/>
                <w:sz w:val="22"/>
                <w:szCs w:val="22"/>
                <w:u w:val="single"/>
              </w:rPr>
            </w:pPr>
            <w:r w:rsidRPr="00342563">
              <w:rPr>
                <w:rFonts w:cstheme="minorHAnsi"/>
                <w:sz w:val="22"/>
                <w:szCs w:val="22"/>
                <w:u w:val="single"/>
              </w:rPr>
              <w:t xml:space="preserve">Welcome </w:t>
            </w:r>
            <w:proofErr w:type="gramStart"/>
            <w:r w:rsidRPr="00342563" w:rsidR="00EA00D5">
              <w:rPr>
                <w:rFonts w:cstheme="minorHAnsi"/>
                <w:sz w:val="22"/>
                <w:szCs w:val="22"/>
                <w:u w:val="single"/>
              </w:rPr>
              <w:t>back</w:t>
            </w:r>
            <w:proofErr w:type="gramEnd"/>
          </w:p>
          <w:p w:rsidRPr="00342563" w:rsidR="004B257E" w:rsidP="008941F3" w:rsidRDefault="004B257E" w14:paraId="33F004C6" w14:textId="77777777">
            <w:pPr>
              <w:rPr>
                <w:rFonts w:cstheme="minorHAnsi"/>
                <w:sz w:val="22"/>
                <w:szCs w:val="22"/>
              </w:rPr>
            </w:pPr>
          </w:p>
          <w:p w:rsidRPr="00342563" w:rsidR="008941F3" w:rsidP="008941F3" w:rsidRDefault="008941F3" w14:paraId="71E4D688" w14:textId="29522B83">
            <w:pPr>
              <w:rPr>
                <w:rFonts w:cstheme="minorHAnsi"/>
                <w:sz w:val="22"/>
                <w:szCs w:val="22"/>
              </w:rPr>
            </w:pPr>
            <w:r w:rsidRPr="00342563">
              <w:rPr>
                <w:rFonts w:cstheme="minorHAnsi"/>
                <w:sz w:val="22"/>
                <w:szCs w:val="22"/>
              </w:rPr>
              <w:t xml:space="preserve">Start by welcoming participants </w:t>
            </w:r>
            <w:r w:rsidRPr="00342563" w:rsidR="00EA00D5">
              <w:rPr>
                <w:rFonts w:cstheme="minorHAnsi"/>
                <w:sz w:val="22"/>
                <w:szCs w:val="22"/>
              </w:rPr>
              <w:t>back to the training facilitate a short “check-in’ activity. For example:</w:t>
            </w:r>
          </w:p>
          <w:p w:rsidRPr="00342563" w:rsidR="008941F3" w:rsidP="008941F3" w:rsidRDefault="008941F3" w14:paraId="62308140" w14:textId="77777777">
            <w:pPr>
              <w:rPr>
                <w:rFonts w:cstheme="minorHAnsi"/>
                <w:sz w:val="22"/>
                <w:szCs w:val="22"/>
              </w:rPr>
            </w:pPr>
          </w:p>
          <w:p w:rsidRPr="00342563" w:rsidR="008941F3" w:rsidP="008941F3" w:rsidRDefault="008941F3" w14:paraId="19CA373F" w14:textId="587D4392">
            <w:pPr>
              <w:rPr>
                <w:rFonts w:cstheme="minorHAnsi"/>
                <w:sz w:val="22"/>
                <w:szCs w:val="22"/>
              </w:rPr>
            </w:pPr>
            <w:r w:rsidRPr="00342563">
              <w:rPr>
                <w:rFonts w:cstheme="minorHAnsi"/>
                <w:sz w:val="22"/>
                <w:szCs w:val="22"/>
              </w:rPr>
              <w:t xml:space="preserve">In turn, invite each participant to say their name and </w:t>
            </w:r>
            <w:r w:rsidRPr="00342563" w:rsidR="00EA00D5">
              <w:rPr>
                <w:rFonts w:cstheme="minorHAnsi"/>
                <w:sz w:val="22"/>
                <w:szCs w:val="22"/>
              </w:rPr>
              <w:t xml:space="preserve">then a then </w:t>
            </w:r>
            <w:r w:rsidRPr="00342563" w:rsidR="00A90B5E">
              <w:rPr>
                <w:rFonts w:cstheme="minorHAnsi"/>
                <w:sz w:val="22"/>
                <w:szCs w:val="22"/>
              </w:rPr>
              <w:t>one</w:t>
            </w:r>
            <w:r w:rsidRPr="00342563" w:rsidR="00EA00D5">
              <w:rPr>
                <w:rFonts w:cstheme="minorHAnsi"/>
                <w:sz w:val="22"/>
                <w:szCs w:val="22"/>
              </w:rPr>
              <w:t xml:space="preserve"> word that describes Sphere.</w:t>
            </w:r>
          </w:p>
          <w:p w:rsidRPr="00342563" w:rsidR="00EA00D5" w:rsidP="008941F3" w:rsidRDefault="00EA00D5" w14:paraId="50FDB990" w14:textId="30C4A9AC">
            <w:pPr>
              <w:rPr>
                <w:rFonts w:cstheme="minorHAnsi"/>
                <w:sz w:val="22"/>
                <w:szCs w:val="22"/>
              </w:rPr>
            </w:pPr>
          </w:p>
          <w:p w:rsidRPr="00342563" w:rsidR="00EA00D5" w:rsidP="11848D84" w:rsidRDefault="00EA00D5" w14:paraId="03ADF598" w14:textId="2BCC534C">
            <w:pPr>
              <w:rPr>
                <w:sz w:val="22"/>
                <w:szCs w:val="22"/>
              </w:rPr>
            </w:pPr>
            <w:r w:rsidRPr="00342563">
              <w:rPr>
                <w:sz w:val="22"/>
                <w:szCs w:val="22"/>
              </w:rPr>
              <w:lastRenderedPageBreak/>
              <w:t xml:space="preserve">If you collected feedback </w:t>
            </w:r>
            <w:r w:rsidRPr="00342563" w:rsidR="6D9445E0">
              <w:rPr>
                <w:sz w:val="22"/>
                <w:szCs w:val="22"/>
              </w:rPr>
              <w:t>at the end of Module 1, thank</w:t>
            </w:r>
            <w:r w:rsidRPr="00342563" w:rsidR="3BE69E24">
              <w:rPr>
                <w:sz w:val="22"/>
                <w:szCs w:val="22"/>
              </w:rPr>
              <w:t xml:space="preserve"> </w:t>
            </w:r>
            <w:r w:rsidRPr="00342563" w:rsidR="6D9445E0">
              <w:rPr>
                <w:sz w:val="22"/>
                <w:szCs w:val="22"/>
              </w:rPr>
              <w:t>the group and share some key points</w:t>
            </w:r>
            <w:r w:rsidRPr="00342563" w:rsidR="60785823">
              <w:rPr>
                <w:sz w:val="22"/>
                <w:szCs w:val="22"/>
              </w:rPr>
              <w:t>. If</w:t>
            </w:r>
            <w:r w:rsidRPr="00342563" w:rsidR="6D9445E0">
              <w:rPr>
                <w:sz w:val="22"/>
                <w:szCs w:val="22"/>
              </w:rPr>
              <w:t xml:space="preserve"> appropriate, </w:t>
            </w:r>
            <w:r w:rsidRPr="00342563" w:rsidR="4CE6B879">
              <w:rPr>
                <w:sz w:val="22"/>
                <w:szCs w:val="22"/>
              </w:rPr>
              <w:t xml:space="preserve">say </w:t>
            </w:r>
            <w:r w:rsidRPr="00342563" w:rsidR="6D9445E0">
              <w:rPr>
                <w:sz w:val="22"/>
                <w:szCs w:val="22"/>
              </w:rPr>
              <w:t xml:space="preserve">how you will address any suggestions. </w:t>
            </w:r>
          </w:p>
          <w:p w:rsidRPr="00342563" w:rsidR="00A90B5E" w:rsidP="008941F3" w:rsidRDefault="00A90B5E" w14:paraId="13D64CC5" w14:textId="1F4BE454">
            <w:pPr>
              <w:rPr>
                <w:rFonts w:cstheme="minorHAnsi"/>
                <w:sz w:val="22"/>
                <w:szCs w:val="22"/>
              </w:rPr>
            </w:pPr>
          </w:p>
          <w:p w:rsidRPr="00342563" w:rsidR="00A90B5E" w:rsidP="11848D84" w:rsidRDefault="2C392B12" w14:paraId="0DC4C17E" w14:textId="570BAA4A">
            <w:pPr>
              <w:rPr>
                <w:sz w:val="22"/>
                <w:szCs w:val="22"/>
              </w:rPr>
            </w:pPr>
            <w:r w:rsidRPr="00342563">
              <w:rPr>
                <w:sz w:val="22"/>
                <w:szCs w:val="22"/>
              </w:rPr>
              <w:t>R</w:t>
            </w:r>
            <w:r w:rsidRPr="00342563" w:rsidR="6D9445E0">
              <w:rPr>
                <w:sz w:val="22"/>
                <w:szCs w:val="22"/>
              </w:rPr>
              <w:t>emind participants that that the training is designed to be interactive. They will get the most from it by actively participating, listening to what others have to say, asking questions, staying focused, and avoiding distractions.</w:t>
            </w:r>
          </w:p>
          <w:p w:rsidRPr="00342563" w:rsidR="00A90B5E" w:rsidP="008941F3" w:rsidRDefault="00A90B5E" w14:paraId="683D2BC3" w14:textId="77777777">
            <w:pPr>
              <w:rPr>
                <w:rFonts w:cstheme="minorHAnsi"/>
                <w:sz w:val="22"/>
                <w:szCs w:val="22"/>
              </w:rPr>
            </w:pPr>
          </w:p>
          <w:p w:rsidRPr="00342563" w:rsidR="008941F3" w:rsidP="008941F3" w:rsidRDefault="00A90B5E" w14:paraId="5DCCDB6C" w14:textId="78B1B740">
            <w:pPr>
              <w:rPr>
                <w:rFonts w:cstheme="minorHAnsi"/>
                <w:sz w:val="22"/>
                <w:szCs w:val="22"/>
              </w:rPr>
            </w:pPr>
            <w:r w:rsidRPr="00342563">
              <w:rPr>
                <w:rFonts w:cstheme="minorHAnsi"/>
                <w:sz w:val="22"/>
                <w:szCs w:val="22"/>
              </w:rPr>
              <w:t>Explain that Module 1 explored the structure and content of the Sphere Handbook, and that this second module will focus more on the Sphere Approach and what that looks like in practice.</w:t>
            </w:r>
          </w:p>
          <w:p w:rsidRPr="00342563" w:rsidR="00BB73E0" w:rsidP="008941F3" w:rsidRDefault="00BB73E0" w14:paraId="1B61E2E3" w14:textId="77777777">
            <w:pPr>
              <w:rPr>
                <w:rFonts w:cstheme="minorHAnsi"/>
                <w:sz w:val="22"/>
                <w:szCs w:val="22"/>
              </w:rPr>
            </w:pPr>
          </w:p>
          <w:p w:rsidRPr="00342563" w:rsidR="008941F3" w:rsidP="008941F3" w:rsidRDefault="008941F3" w14:paraId="065A637D" w14:textId="36B641B4">
            <w:pPr>
              <w:rPr>
                <w:rFonts w:cstheme="minorHAnsi"/>
                <w:sz w:val="22"/>
                <w:szCs w:val="22"/>
              </w:rPr>
            </w:pPr>
            <w:r w:rsidRPr="00342563">
              <w:rPr>
                <w:rFonts w:cstheme="minorHAnsi"/>
                <w:sz w:val="22"/>
                <w:szCs w:val="22"/>
              </w:rPr>
              <w:t>Actively participating, listening to what others have to say, asking questions, staying focused and avoiding distractions, will help you gain the most from the training.</w:t>
            </w:r>
          </w:p>
          <w:p w:rsidRPr="00342563" w:rsidR="00056186" w:rsidP="008941F3" w:rsidRDefault="00056186" w14:paraId="09037734" w14:textId="6500AD14">
            <w:pPr>
              <w:rPr>
                <w:rFonts w:cstheme="minorHAnsi"/>
                <w:sz w:val="22"/>
                <w:szCs w:val="22"/>
              </w:rPr>
            </w:pPr>
          </w:p>
          <w:p w:rsidRPr="00342563" w:rsidR="00056186" w:rsidP="008941F3" w:rsidRDefault="00056186" w14:paraId="65FCB207" w14:textId="192CFAEB">
            <w:pPr>
              <w:rPr>
                <w:rFonts w:cstheme="minorHAnsi"/>
                <w:color w:val="000000" w:themeColor="text1"/>
                <w:sz w:val="22"/>
                <w:szCs w:val="22"/>
              </w:rPr>
            </w:pPr>
            <w:r w:rsidRPr="00342563">
              <w:rPr>
                <w:rFonts w:cstheme="minorHAnsi"/>
                <w:sz w:val="22"/>
                <w:szCs w:val="22"/>
              </w:rPr>
              <w:t xml:space="preserve">Give an overview of the training using slide. </w:t>
            </w:r>
            <w:proofErr w:type="gramStart"/>
            <w:r w:rsidRPr="00342563">
              <w:rPr>
                <w:rFonts w:cstheme="minorHAnsi"/>
                <w:sz w:val="22"/>
                <w:szCs w:val="22"/>
              </w:rPr>
              <w:t xml:space="preserve">Briefly </w:t>
            </w:r>
            <w:r w:rsidRPr="00342563">
              <w:rPr>
                <w:rFonts w:cstheme="minorHAnsi"/>
                <w:sz w:val="22"/>
                <w:szCs w:val="22"/>
                <w:highlight w:val="lightGray"/>
              </w:rPr>
              <w:t xml:space="preserve"> screenshare</w:t>
            </w:r>
            <w:proofErr w:type="gramEnd"/>
            <w:r w:rsidRPr="00342563">
              <w:rPr>
                <w:rFonts w:cstheme="minorHAnsi"/>
                <w:sz w:val="22"/>
                <w:szCs w:val="22"/>
              </w:rPr>
              <w:t xml:space="preserve"> slide.</w:t>
            </w:r>
          </w:p>
          <w:p w:rsidRPr="00342563" w:rsidR="00AA0987" w:rsidP="007B55DD" w:rsidRDefault="00AA0987" w14:paraId="03A91C89" w14:textId="77777777">
            <w:pPr>
              <w:rPr>
                <w:rFonts w:cstheme="minorHAnsi"/>
                <w:sz w:val="22"/>
                <w:szCs w:val="22"/>
              </w:rPr>
            </w:pPr>
          </w:p>
        </w:tc>
        <w:tc>
          <w:tcPr>
            <w:tcW w:w="1502" w:type="dxa"/>
          </w:tcPr>
          <w:p w:rsidRPr="00342563" w:rsidR="00AA0987" w:rsidP="007B55DD" w:rsidRDefault="00AA0987" w14:paraId="3344BAED" w14:textId="77777777">
            <w:pPr>
              <w:rPr>
                <w:rFonts w:cstheme="minorHAnsi"/>
                <w:sz w:val="22"/>
                <w:szCs w:val="22"/>
              </w:rPr>
            </w:pPr>
          </w:p>
          <w:p w:rsidRPr="00342563" w:rsidR="008941F3" w:rsidP="007B55DD" w:rsidRDefault="008941F3" w14:paraId="2A598F4B" w14:textId="77777777">
            <w:pPr>
              <w:rPr>
                <w:rFonts w:cstheme="minorHAnsi"/>
                <w:sz w:val="22"/>
                <w:szCs w:val="22"/>
              </w:rPr>
            </w:pPr>
          </w:p>
          <w:p w:rsidRPr="00342563" w:rsidR="00056186" w:rsidP="007B55DD" w:rsidRDefault="00056186" w14:paraId="1494F162" w14:textId="77777777">
            <w:pPr>
              <w:rPr>
                <w:rFonts w:cstheme="minorHAnsi"/>
                <w:sz w:val="22"/>
                <w:szCs w:val="22"/>
              </w:rPr>
            </w:pPr>
          </w:p>
          <w:p w:rsidRPr="00342563" w:rsidR="00056186" w:rsidP="007B55DD" w:rsidRDefault="00056186" w14:paraId="76A0B23F" w14:textId="77777777">
            <w:pPr>
              <w:rPr>
                <w:rFonts w:cstheme="minorHAnsi"/>
                <w:sz w:val="22"/>
                <w:szCs w:val="22"/>
              </w:rPr>
            </w:pPr>
          </w:p>
          <w:p w:rsidRPr="00342563" w:rsidR="00056186" w:rsidP="007B55DD" w:rsidRDefault="00056186" w14:paraId="5DC6A556" w14:textId="77777777">
            <w:pPr>
              <w:rPr>
                <w:rFonts w:cstheme="minorHAnsi"/>
                <w:sz w:val="22"/>
                <w:szCs w:val="22"/>
              </w:rPr>
            </w:pPr>
          </w:p>
          <w:p w:rsidRPr="00342563" w:rsidR="00056186" w:rsidP="007B55DD" w:rsidRDefault="00056186" w14:paraId="2E2E1487" w14:textId="77777777">
            <w:pPr>
              <w:rPr>
                <w:rFonts w:cstheme="minorHAnsi"/>
                <w:sz w:val="22"/>
                <w:szCs w:val="22"/>
              </w:rPr>
            </w:pPr>
          </w:p>
          <w:p w:rsidRPr="00342563" w:rsidR="00056186" w:rsidP="007B55DD" w:rsidRDefault="00056186" w14:paraId="11229307" w14:textId="77777777">
            <w:pPr>
              <w:rPr>
                <w:rFonts w:cstheme="minorHAnsi"/>
                <w:sz w:val="22"/>
                <w:szCs w:val="22"/>
              </w:rPr>
            </w:pPr>
          </w:p>
          <w:p w:rsidRPr="00342563" w:rsidR="00056186" w:rsidP="007B55DD" w:rsidRDefault="00056186" w14:paraId="23244660" w14:textId="77777777">
            <w:pPr>
              <w:rPr>
                <w:rFonts w:cstheme="minorHAnsi"/>
                <w:sz w:val="22"/>
                <w:szCs w:val="22"/>
              </w:rPr>
            </w:pPr>
          </w:p>
          <w:p w:rsidRPr="00342563" w:rsidR="00056186" w:rsidP="007B55DD" w:rsidRDefault="00056186" w14:paraId="15F0593F" w14:textId="77777777">
            <w:pPr>
              <w:rPr>
                <w:rFonts w:cstheme="minorHAnsi"/>
                <w:sz w:val="22"/>
                <w:szCs w:val="22"/>
              </w:rPr>
            </w:pPr>
          </w:p>
          <w:p w:rsidRPr="00342563" w:rsidR="00056186" w:rsidP="007B55DD" w:rsidRDefault="00056186" w14:paraId="4CEBC1D6" w14:textId="77777777">
            <w:pPr>
              <w:rPr>
                <w:rFonts w:cstheme="minorHAnsi"/>
                <w:sz w:val="22"/>
                <w:szCs w:val="22"/>
              </w:rPr>
            </w:pPr>
          </w:p>
          <w:p w:rsidRPr="00342563" w:rsidR="00056186" w:rsidP="007B55DD" w:rsidRDefault="00056186" w14:paraId="1977B093" w14:textId="77777777">
            <w:pPr>
              <w:rPr>
                <w:rFonts w:cstheme="minorHAnsi"/>
                <w:sz w:val="22"/>
                <w:szCs w:val="22"/>
              </w:rPr>
            </w:pPr>
          </w:p>
          <w:p w:rsidRPr="00342563" w:rsidR="00056186" w:rsidP="007B55DD" w:rsidRDefault="00056186" w14:paraId="4E679C56" w14:textId="77777777">
            <w:pPr>
              <w:rPr>
                <w:rFonts w:cstheme="minorHAnsi"/>
                <w:sz w:val="22"/>
                <w:szCs w:val="22"/>
              </w:rPr>
            </w:pPr>
          </w:p>
          <w:p w:rsidRPr="00342563" w:rsidR="00056186" w:rsidP="007B55DD" w:rsidRDefault="00056186" w14:paraId="365663CD" w14:textId="77777777">
            <w:pPr>
              <w:rPr>
                <w:rFonts w:cstheme="minorHAnsi"/>
                <w:sz w:val="22"/>
                <w:szCs w:val="22"/>
              </w:rPr>
            </w:pPr>
          </w:p>
          <w:p w:rsidRPr="00342563" w:rsidR="00056186" w:rsidP="007B55DD" w:rsidRDefault="00056186" w14:paraId="40C58540" w14:textId="77777777">
            <w:pPr>
              <w:rPr>
                <w:rFonts w:cstheme="minorHAnsi"/>
                <w:sz w:val="22"/>
                <w:szCs w:val="22"/>
              </w:rPr>
            </w:pPr>
          </w:p>
          <w:p w:rsidRPr="00342563" w:rsidR="00056186" w:rsidP="007B55DD" w:rsidRDefault="00056186" w14:paraId="300480E0" w14:textId="77777777">
            <w:pPr>
              <w:rPr>
                <w:rFonts w:cstheme="minorHAnsi"/>
                <w:sz w:val="22"/>
                <w:szCs w:val="22"/>
              </w:rPr>
            </w:pPr>
          </w:p>
          <w:p w:rsidRPr="00342563" w:rsidR="00056186" w:rsidP="007B55DD" w:rsidRDefault="00056186" w14:paraId="61221996" w14:textId="77777777">
            <w:pPr>
              <w:rPr>
                <w:rFonts w:cstheme="minorHAnsi"/>
                <w:sz w:val="22"/>
                <w:szCs w:val="22"/>
              </w:rPr>
            </w:pPr>
          </w:p>
          <w:p w:rsidRPr="00342563" w:rsidR="00056186" w:rsidP="007B55DD" w:rsidRDefault="00056186" w14:paraId="5061C85B" w14:textId="77777777">
            <w:pPr>
              <w:rPr>
                <w:rFonts w:cstheme="minorHAnsi"/>
                <w:sz w:val="22"/>
                <w:szCs w:val="22"/>
              </w:rPr>
            </w:pPr>
          </w:p>
          <w:p w:rsidRPr="00342563" w:rsidR="00056186" w:rsidP="007B55DD" w:rsidRDefault="00056186" w14:paraId="684555FB" w14:textId="77777777">
            <w:pPr>
              <w:rPr>
                <w:rFonts w:cstheme="minorHAnsi"/>
                <w:sz w:val="22"/>
                <w:szCs w:val="22"/>
              </w:rPr>
            </w:pPr>
          </w:p>
          <w:p w:rsidRPr="00342563" w:rsidR="00056186" w:rsidP="007B55DD" w:rsidRDefault="00056186" w14:paraId="78D52F72" w14:textId="77777777">
            <w:pPr>
              <w:rPr>
                <w:rFonts w:cstheme="minorHAnsi"/>
                <w:sz w:val="22"/>
                <w:szCs w:val="22"/>
              </w:rPr>
            </w:pPr>
          </w:p>
          <w:p w:rsidRPr="00342563" w:rsidR="00056186" w:rsidP="007B55DD" w:rsidRDefault="00056186" w14:paraId="3D59A8C5" w14:textId="77777777">
            <w:pPr>
              <w:rPr>
                <w:rFonts w:cstheme="minorHAnsi"/>
                <w:sz w:val="22"/>
                <w:szCs w:val="22"/>
              </w:rPr>
            </w:pPr>
          </w:p>
          <w:p w:rsidRPr="00342563" w:rsidR="00056186" w:rsidP="007B55DD" w:rsidRDefault="00056186" w14:paraId="789A6BDB" w14:textId="77777777">
            <w:pPr>
              <w:rPr>
                <w:rFonts w:cstheme="minorHAnsi"/>
                <w:sz w:val="22"/>
                <w:szCs w:val="22"/>
              </w:rPr>
            </w:pPr>
          </w:p>
          <w:p w:rsidRPr="00342563" w:rsidR="00056186" w:rsidP="007B55DD" w:rsidRDefault="00056186" w14:paraId="4C407AF9" w14:textId="77777777">
            <w:pPr>
              <w:rPr>
                <w:rFonts w:cstheme="minorHAnsi"/>
                <w:sz w:val="22"/>
                <w:szCs w:val="22"/>
              </w:rPr>
            </w:pPr>
          </w:p>
          <w:p w:rsidRPr="00342563" w:rsidR="00056186" w:rsidP="007B55DD" w:rsidRDefault="00056186" w14:paraId="6CF76483" w14:textId="77777777">
            <w:pPr>
              <w:rPr>
                <w:rFonts w:cstheme="minorHAnsi"/>
                <w:sz w:val="22"/>
                <w:szCs w:val="22"/>
              </w:rPr>
            </w:pPr>
          </w:p>
          <w:p w:rsidRPr="00342563" w:rsidR="00056186" w:rsidP="007B55DD" w:rsidRDefault="00056186" w14:paraId="1B1D3405" w14:textId="77777777">
            <w:pPr>
              <w:rPr>
                <w:rFonts w:cstheme="minorHAnsi"/>
                <w:sz w:val="22"/>
                <w:szCs w:val="22"/>
              </w:rPr>
            </w:pPr>
          </w:p>
          <w:p w:rsidRPr="00342563" w:rsidR="00056186" w:rsidP="007B55DD" w:rsidRDefault="00056186" w14:paraId="12F44EB5" w14:textId="77777777">
            <w:pPr>
              <w:rPr>
                <w:rFonts w:cstheme="minorHAnsi"/>
                <w:sz w:val="22"/>
                <w:szCs w:val="22"/>
              </w:rPr>
            </w:pPr>
          </w:p>
          <w:p w:rsidRPr="00342563" w:rsidR="00056186" w:rsidP="00056186" w:rsidRDefault="00056186" w14:paraId="3F8FBC13" w14:textId="77777777">
            <w:pPr>
              <w:rPr>
                <w:sz w:val="22"/>
                <w:szCs w:val="22"/>
              </w:rPr>
            </w:pPr>
            <w:r w:rsidRPr="00342563">
              <w:rPr>
                <w:sz w:val="22"/>
                <w:szCs w:val="22"/>
              </w:rPr>
              <w:t>P2 Overview</w:t>
            </w:r>
          </w:p>
          <w:p w:rsidRPr="00342563" w:rsidR="00056186" w:rsidP="007B55DD" w:rsidRDefault="00056186" w14:paraId="2874513C" w14:textId="5A38B8DB">
            <w:pPr>
              <w:rPr>
                <w:rFonts w:cstheme="minorHAnsi"/>
                <w:sz w:val="22"/>
                <w:szCs w:val="22"/>
              </w:rPr>
            </w:pPr>
          </w:p>
        </w:tc>
      </w:tr>
      <w:tr w:rsidRPr="00342563" w:rsidR="00AA0987" w:rsidTr="68B44532" w14:paraId="6E7DDCAB" w14:textId="77777777">
        <w:tc>
          <w:tcPr>
            <w:tcW w:w="844" w:type="dxa"/>
          </w:tcPr>
          <w:p w:rsidRPr="00342563" w:rsidR="00AA0987" w:rsidP="007B55DD" w:rsidRDefault="00BB73E0" w14:paraId="6F244D9F" w14:textId="21F0FBAA">
            <w:pPr>
              <w:rPr>
                <w:rFonts w:cstheme="minorHAnsi"/>
                <w:sz w:val="22"/>
                <w:szCs w:val="22"/>
              </w:rPr>
            </w:pPr>
            <w:r w:rsidRPr="00342563">
              <w:rPr>
                <w:rFonts w:cstheme="minorHAnsi"/>
                <w:sz w:val="22"/>
                <w:szCs w:val="22"/>
              </w:rPr>
              <w:lastRenderedPageBreak/>
              <w:t>10’</w:t>
            </w:r>
          </w:p>
        </w:tc>
        <w:tc>
          <w:tcPr>
            <w:tcW w:w="6664" w:type="dxa"/>
          </w:tcPr>
          <w:p w:rsidRPr="00342563" w:rsidR="004B257E" w:rsidP="00BB73E0" w:rsidRDefault="00ED6EBC" w14:paraId="03D0B474" w14:textId="7692E5B9">
            <w:pPr>
              <w:rPr>
                <w:rFonts w:cstheme="minorHAnsi"/>
                <w:sz w:val="22"/>
                <w:szCs w:val="22"/>
                <w:u w:val="single"/>
              </w:rPr>
            </w:pPr>
            <w:r w:rsidRPr="00342563">
              <w:rPr>
                <w:rFonts w:cstheme="minorHAnsi"/>
                <w:sz w:val="22"/>
                <w:szCs w:val="22"/>
                <w:u w:val="single"/>
              </w:rPr>
              <w:t>Recap</w:t>
            </w:r>
          </w:p>
          <w:p w:rsidRPr="00342563" w:rsidR="004B257E" w:rsidP="00BB73E0" w:rsidRDefault="004B257E" w14:paraId="49791086" w14:textId="77777777">
            <w:pPr>
              <w:rPr>
                <w:rFonts w:cstheme="minorHAnsi"/>
                <w:sz w:val="22"/>
                <w:szCs w:val="22"/>
              </w:rPr>
            </w:pPr>
          </w:p>
          <w:p w:rsidRPr="00342563" w:rsidR="00EA121A" w:rsidP="11848D84" w:rsidRDefault="6D9445E0" w14:paraId="7E7552A2" w14:textId="4B3240FB">
            <w:pPr>
              <w:rPr>
                <w:sz w:val="22"/>
                <w:szCs w:val="22"/>
              </w:rPr>
            </w:pPr>
            <w:r w:rsidRPr="00342563">
              <w:rPr>
                <w:sz w:val="22"/>
                <w:szCs w:val="22"/>
              </w:rPr>
              <w:t xml:space="preserve">Say that we will start </w:t>
            </w:r>
            <w:r w:rsidRPr="00342563" w:rsidR="47731CE1">
              <w:rPr>
                <w:sz w:val="22"/>
                <w:szCs w:val="22"/>
              </w:rPr>
              <w:t>with a short quiz to recap on some of what we have learned so far. Ask participants to have a pen and paper ready on which to write down their an</w:t>
            </w:r>
            <w:r w:rsidRPr="00342563" w:rsidR="205AABD7">
              <w:rPr>
                <w:sz w:val="22"/>
                <w:szCs w:val="22"/>
              </w:rPr>
              <w:t>s</w:t>
            </w:r>
            <w:r w:rsidRPr="00342563" w:rsidR="47731CE1">
              <w:rPr>
                <w:sz w:val="22"/>
                <w:szCs w:val="22"/>
              </w:rPr>
              <w:t>wers</w:t>
            </w:r>
            <w:r w:rsidRPr="00342563" w:rsidR="00084DDE">
              <w:rPr>
                <w:sz w:val="22"/>
                <w:szCs w:val="22"/>
              </w:rPr>
              <w:t>.</w:t>
            </w:r>
          </w:p>
          <w:p w:rsidRPr="00342563" w:rsidR="00EA121A" w:rsidP="00BB73E0" w:rsidRDefault="00EA121A" w14:paraId="692FA739" w14:textId="642F123E">
            <w:pPr>
              <w:rPr>
                <w:rFonts w:cstheme="minorHAnsi"/>
                <w:sz w:val="22"/>
                <w:szCs w:val="22"/>
              </w:rPr>
            </w:pPr>
          </w:p>
          <w:p w:rsidRPr="00342563" w:rsidR="00EA121A" w:rsidP="00BB73E0" w:rsidRDefault="00EA121A" w14:paraId="7CDBBADF" w14:textId="64A44B06">
            <w:pPr>
              <w:rPr>
                <w:rFonts w:cstheme="minorHAnsi"/>
                <w:sz w:val="22"/>
                <w:szCs w:val="22"/>
              </w:rPr>
            </w:pPr>
            <w:r w:rsidRPr="00342563">
              <w:rPr>
                <w:rFonts w:cstheme="minorHAnsi"/>
                <w:sz w:val="22"/>
                <w:szCs w:val="22"/>
              </w:rPr>
              <w:t>Explain that you will show a slide on which will appear five sentences. Each sentence, taken from the Sphere Handbook, has one or more words missing. They simply write down the missing word(s).</w:t>
            </w:r>
          </w:p>
          <w:p w:rsidRPr="00342563" w:rsidR="00EA121A" w:rsidP="00BB73E0" w:rsidRDefault="00EA121A" w14:paraId="132D560B" w14:textId="77777777">
            <w:pPr>
              <w:rPr>
                <w:rFonts w:cstheme="minorHAnsi"/>
                <w:sz w:val="22"/>
                <w:szCs w:val="22"/>
              </w:rPr>
            </w:pPr>
          </w:p>
          <w:p w:rsidRPr="00342563" w:rsidR="00EA121A" w:rsidP="11848D84" w:rsidRDefault="4D1C30FE" w14:paraId="4B4D5642" w14:textId="246A3E7F">
            <w:pPr>
              <w:rPr>
                <w:sz w:val="22"/>
                <w:szCs w:val="22"/>
              </w:rPr>
            </w:pPr>
            <w:r w:rsidRPr="00342563">
              <w:rPr>
                <w:sz w:val="22"/>
                <w:szCs w:val="22"/>
                <w:highlight w:val="lightGray"/>
              </w:rPr>
              <w:t>Screenshare</w:t>
            </w:r>
            <w:r w:rsidRPr="00342563">
              <w:rPr>
                <w:sz w:val="22"/>
                <w:szCs w:val="22"/>
              </w:rPr>
              <w:t xml:space="preserve"> P2 Sphere Quiz</w:t>
            </w:r>
          </w:p>
          <w:p w:rsidRPr="00342563" w:rsidR="00EA121A" w:rsidP="00EA121A" w:rsidRDefault="00EA121A" w14:paraId="70F30FE5" w14:textId="77777777">
            <w:pPr>
              <w:rPr>
                <w:rFonts w:cstheme="minorHAnsi"/>
                <w:sz w:val="22"/>
                <w:szCs w:val="22"/>
              </w:rPr>
            </w:pPr>
          </w:p>
          <w:p w:rsidRPr="00342563" w:rsidR="00EA121A" w:rsidP="00EA121A" w:rsidRDefault="00EA121A" w14:paraId="37B5AFF0" w14:textId="72978756">
            <w:pPr>
              <w:rPr>
                <w:rFonts w:cstheme="minorHAnsi"/>
                <w:i/>
                <w:iCs/>
                <w:sz w:val="22"/>
                <w:szCs w:val="22"/>
              </w:rPr>
            </w:pPr>
            <w:r w:rsidRPr="00342563">
              <w:rPr>
                <w:rFonts w:cstheme="minorHAnsi"/>
                <w:sz w:val="22"/>
                <w:szCs w:val="22"/>
              </w:rPr>
              <w:t xml:space="preserve">Reveal each sentence in turn and read it out. Allow </w:t>
            </w:r>
            <w:r w:rsidRPr="00342563" w:rsidR="00426323">
              <w:rPr>
                <w:rFonts w:cstheme="minorHAnsi"/>
                <w:sz w:val="22"/>
                <w:szCs w:val="22"/>
              </w:rPr>
              <w:t>10 seconds or so for participants to record their answer before moving on to the next</w:t>
            </w:r>
            <w:r w:rsidRPr="00342563" w:rsidR="00426323">
              <w:rPr>
                <w:rFonts w:cstheme="minorHAnsi"/>
                <w:i/>
                <w:iCs/>
                <w:sz w:val="22"/>
                <w:szCs w:val="22"/>
              </w:rPr>
              <w:t xml:space="preserve">. </w:t>
            </w:r>
          </w:p>
          <w:p w:rsidRPr="00342563" w:rsidR="00426323" w:rsidP="00EA121A" w:rsidRDefault="00426323" w14:paraId="3A2FE6A7" w14:textId="5AB06A9C">
            <w:pPr>
              <w:rPr>
                <w:rFonts w:cstheme="minorHAnsi"/>
                <w:sz w:val="22"/>
                <w:szCs w:val="22"/>
              </w:rPr>
            </w:pPr>
          </w:p>
          <w:p w:rsidRPr="00342563" w:rsidR="00342563" w:rsidP="00342563" w:rsidRDefault="20133A77" w14:paraId="2ADA5740" w14:textId="04FA7ED0">
            <w:pPr>
              <w:rPr>
                <w:sz w:val="22"/>
                <w:szCs w:val="22"/>
              </w:rPr>
            </w:pPr>
            <w:r w:rsidRPr="00342563">
              <w:rPr>
                <w:sz w:val="22"/>
                <w:szCs w:val="22"/>
              </w:rPr>
              <w:t>After revealing all f</w:t>
            </w:r>
            <w:r w:rsidRPr="00342563" w:rsidR="215E15C8">
              <w:rPr>
                <w:sz w:val="22"/>
                <w:szCs w:val="22"/>
              </w:rPr>
              <w:t>our</w:t>
            </w:r>
            <w:r w:rsidRPr="00342563">
              <w:rPr>
                <w:sz w:val="22"/>
                <w:szCs w:val="22"/>
              </w:rPr>
              <w:t xml:space="preserve"> sentences, go through the answers one by one. Each time ask two or three participants to suggest answers.</w:t>
            </w:r>
            <w:r w:rsidRPr="00342563" w:rsidR="6FFC6F8F">
              <w:rPr>
                <w:sz w:val="22"/>
                <w:szCs w:val="22"/>
              </w:rPr>
              <w:t xml:space="preserve"> Elaborate on answers as appropriate</w:t>
            </w:r>
            <w:r w:rsidRPr="00342563" w:rsidR="00084DDE">
              <w:rPr>
                <w:sz w:val="22"/>
                <w:szCs w:val="22"/>
              </w:rPr>
              <w:t>.</w:t>
            </w:r>
            <w:r w:rsidRPr="00342563" w:rsidR="00342563">
              <w:rPr>
                <w:sz w:val="22"/>
                <w:szCs w:val="22"/>
              </w:rPr>
              <w:t xml:space="preserve"> </w:t>
            </w:r>
            <w:r w:rsidRPr="00B77BD2" w:rsidR="00342563">
              <w:rPr>
                <w:sz w:val="22"/>
                <w:szCs w:val="22"/>
                <w:bdr w:val="single" w:color="auto" w:sz="4" w:space="0"/>
              </w:rPr>
              <w:t>See supporting information.</w:t>
            </w:r>
          </w:p>
          <w:p w:rsidRPr="00342563" w:rsidR="00426323" w:rsidP="00EA121A" w:rsidRDefault="00426323" w14:paraId="633BEC4B" w14:textId="0CE4E11A">
            <w:pPr>
              <w:rPr>
                <w:rFonts w:cstheme="minorHAnsi"/>
                <w:sz w:val="22"/>
                <w:szCs w:val="22"/>
              </w:rPr>
            </w:pPr>
          </w:p>
          <w:p w:rsidRPr="00342563" w:rsidR="00426323" w:rsidP="11848D84" w:rsidRDefault="3CE1E13A" w14:paraId="439C4C7B" w14:textId="7486914F">
            <w:pPr>
              <w:rPr>
                <w:sz w:val="22"/>
                <w:szCs w:val="22"/>
              </w:rPr>
            </w:pPr>
            <w:r w:rsidRPr="00342563">
              <w:rPr>
                <w:sz w:val="22"/>
                <w:szCs w:val="22"/>
              </w:rPr>
              <w:t>Invite and answer</w:t>
            </w:r>
            <w:r w:rsidRPr="00342563" w:rsidR="0AA09D0E">
              <w:rPr>
                <w:sz w:val="22"/>
                <w:szCs w:val="22"/>
              </w:rPr>
              <w:t xml:space="preserve"> </w:t>
            </w:r>
            <w:r w:rsidRPr="00342563">
              <w:rPr>
                <w:sz w:val="22"/>
                <w:szCs w:val="22"/>
              </w:rPr>
              <w:t xml:space="preserve">any questions then </w:t>
            </w:r>
            <w:r w:rsidRPr="00342563">
              <w:rPr>
                <w:sz w:val="22"/>
                <w:szCs w:val="22"/>
                <w:highlight w:val="lightGray"/>
              </w:rPr>
              <w:t>stop screensharing</w:t>
            </w:r>
            <w:r w:rsidRPr="00342563">
              <w:rPr>
                <w:sz w:val="22"/>
                <w:szCs w:val="22"/>
              </w:rPr>
              <w:t>.</w:t>
            </w:r>
          </w:p>
          <w:p w:rsidRPr="00342563" w:rsidR="00AA0987" w:rsidP="7F2D287D" w:rsidRDefault="00AA0987" w14:paraId="3DABE409" w14:textId="02943DF6">
            <w:pPr>
              <w:rPr>
                <w:sz w:val="22"/>
                <w:szCs w:val="22"/>
              </w:rPr>
            </w:pPr>
          </w:p>
          <w:p w:rsidRPr="00342563" w:rsidR="00AA0987" w:rsidP="7F2D287D" w:rsidRDefault="696A02DC" w14:paraId="0F44E4A6" w14:textId="5056B685">
            <w:pPr>
              <w:rPr>
                <w:sz w:val="22"/>
                <w:szCs w:val="22"/>
              </w:rPr>
            </w:pPr>
            <w:r w:rsidRPr="00342563">
              <w:rPr>
                <w:sz w:val="22"/>
                <w:szCs w:val="22"/>
              </w:rPr>
              <w:t>Say that by the end of this second module, participants will be able to:</w:t>
            </w:r>
          </w:p>
          <w:p w:rsidRPr="00342563" w:rsidR="00AA0987" w:rsidP="7F2D287D" w:rsidRDefault="00AA0987" w14:paraId="45FCD711" w14:textId="0C4C04BF">
            <w:pPr>
              <w:rPr>
                <w:sz w:val="22"/>
                <w:szCs w:val="22"/>
              </w:rPr>
            </w:pPr>
          </w:p>
          <w:p w:rsidRPr="00342563" w:rsidR="00AA0987" w:rsidP="7F2D287D" w:rsidRDefault="696A02DC" w14:paraId="3B922A3E" w14:textId="35C68C1B">
            <w:pPr>
              <w:pStyle w:val="ListParagraph"/>
              <w:numPr>
                <w:ilvl w:val="0"/>
                <w:numId w:val="3"/>
              </w:numPr>
              <w:rPr>
                <w:rFonts w:ascii="Calibri" w:hAnsi="Calibri" w:eastAsia="Calibri" w:cs="Calibri"/>
                <w:i/>
                <w:iCs/>
                <w:sz w:val="22"/>
                <w:szCs w:val="22"/>
              </w:rPr>
            </w:pPr>
            <w:r w:rsidRPr="00342563">
              <w:rPr>
                <w:rFonts w:ascii="Calibri" w:hAnsi="Calibri" w:eastAsia="Calibri" w:cs="Calibri"/>
                <w:i/>
                <w:iCs/>
                <w:sz w:val="22"/>
                <w:szCs w:val="22"/>
              </w:rPr>
              <w:t xml:space="preserve">Explain the Sphere </w:t>
            </w:r>
            <w:proofErr w:type="gramStart"/>
            <w:r w:rsidRPr="00342563">
              <w:rPr>
                <w:rFonts w:ascii="Calibri" w:hAnsi="Calibri" w:eastAsia="Calibri" w:cs="Calibri"/>
                <w:i/>
                <w:iCs/>
                <w:sz w:val="22"/>
                <w:szCs w:val="22"/>
              </w:rPr>
              <w:t>approach</w:t>
            </w:r>
            <w:proofErr w:type="gramEnd"/>
          </w:p>
          <w:p w:rsidRPr="00342563" w:rsidR="00AA0987" w:rsidP="7F2D287D" w:rsidRDefault="696A02DC" w14:paraId="7E28DE74" w14:textId="7EE31A9B">
            <w:pPr>
              <w:pStyle w:val="ListParagraph"/>
              <w:numPr>
                <w:ilvl w:val="0"/>
                <w:numId w:val="3"/>
              </w:numPr>
              <w:spacing w:line="259" w:lineRule="auto"/>
              <w:rPr>
                <w:rFonts w:ascii="Calibri" w:hAnsi="Calibri" w:eastAsia="Calibri" w:cs="Calibri"/>
                <w:i/>
                <w:iCs/>
                <w:sz w:val="22"/>
                <w:szCs w:val="22"/>
              </w:rPr>
            </w:pPr>
            <w:r w:rsidRPr="00342563">
              <w:rPr>
                <w:rFonts w:ascii="Calibri" w:hAnsi="Calibri" w:eastAsia="Calibri" w:cs="Calibri"/>
                <w:i/>
                <w:iCs/>
                <w:sz w:val="22"/>
                <w:szCs w:val="22"/>
              </w:rPr>
              <w:t xml:space="preserve">Demonstrate how adopting the Sphere Approach will help ensure better accountability and quality in our </w:t>
            </w:r>
            <w:proofErr w:type="gramStart"/>
            <w:r w:rsidRPr="00342563">
              <w:rPr>
                <w:rFonts w:ascii="Calibri" w:hAnsi="Calibri" w:eastAsia="Calibri" w:cs="Calibri"/>
                <w:i/>
                <w:iCs/>
                <w:sz w:val="22"/>
                <w:szCs w:val="22"/>
              </w:rPr>
              <w:t>programming</w:t>
            </w:r>
            <w:proofErr w:type="gramEnd"/>
            <w:r w:rsidRPr="00342563">
              <w:rPr>
                <w:rFonts w:ascii="Calibri" w:hAnsi="Calibri" w:eastAsia="Calibri" w:cs="Calibri"/>
                <w:i/>
                <w:iCs/>
                <w:sz w:val="22"/>
                <w:szCs w:val="22"/>
              </w:rPr>
              <w:t xml:space="preserve">  </w:t>
            </w:r>
          </w:p>
          <w:p w:rsidRPr="00342563" w:rsidR="00AA0987" w:rsidP="7F2D287D" w:rsidRDefault="696A02DC" w14:paraId="25CCDA6C" w14:textId="3265D035">
            <w:pPr>
              <w:pStyle w:val="ListParagraph"/>
              <w:numPr>
                <w:ilvl w:val="0"/>
                <w:numId w:val="3"/>
              </w:numPr>
              <w:rPr>
                <w:rFonts w:ascii="Calibri" w:hAnsi="Calibri" w:eastAsia="Calibri" w:cs="Calibri"/>
                <w:i/>
                <w:iCs/>
                <w:sz w:val="22"/>
                <w:szCs w:val="22"/>
              </w:rPr>
            </w:pPr>
            <w:r w:rsidRPr="00342563">
              <w:rPr>
                <w:rFonts w:ascii="Calibri" w:hAnsi="Calibri" w:eastAsia="Calibri" w:cs="Calibri"/>
                <w:i/>
                <w:iCs/>
                <w:sz w:val="22"/>
                <w:szCs w:val="22"/>
              </w:rPr>
              <w:t xml:space="preserve">Give examples of how Sphere minimum standards, indicators, key actions and guidance notes can be applied in </w:t>
            </w:r>
            <w:proofErr w:type="gramStart"/>
            <w:r w:rsidRPr="00342563">
              <w:rPr>
                <w:rFonts w:ascii="Calibri" w:hAnsi="Calibri" w:eastAsia="Calibri" w:cs="Calibri"/>
                <w:i/>
                <w:iCs/>
                <w:sz w:val="22"/>
                <w:szCs w:val="22"/>
              </w:rPr>
              <w:t>practice</w:t>
            </w:r>
            <w:proofErr w:type="gramEnd"/>
          </w:p>
          <w:p w:rsidRPr="00342563" w:rsidR="00AA0987" w:rsidP="7F2D287D" w:rsidRDefault="696A02DC" w14:paraId="4D37FFE0" w14:textId="0C032EC6">
            <w:pPr>
              <w:pStyle w:val="ListParagraph"/>
              <w:numPr>
                <w:ilvl w:val="0"/>
                <w:numId w:val="3"/>
              </w:numPr>
              <w:rPr>
                <w:rFonts w:ascii="Calibri" w:hAnsi="Calibri" w:eastAsia="Calibri" w:cs="Calibri"/>
                <w:i/>
                <w:iCs/>
                <w:sz w:val="22"/>
                <w:szCs w:val="22"/>
              </w:rPr>
            </w:pPr>
            <w:r w:rsidRPr="00342563">
              <w:rPr>
                <w:rFonts w:ascii="Calibri" w:hAnsi="Calibri" w:eastAsia="Calibri" w:cs="Calibri"/>
                <w:i/>
                <w:iCs/>
                <w:sz w:val="22"/>
                <w:szCs w:val="22"/>
              </w:rPr>
              <w:t xml:space="preserve">Identify further sources of information, resources, and </w:t>
            </w:r>
            <w:proofErr w:type="gramStart"/>
            <w:r w:rsidRPr="00342563">
              <w:rPr>
                <w:rFonts w:ascii="Calibri" w:hAnsi="Calibri" w:eastAsia="Calibri" w:cs="Calibri"/>
                <w:i/>
                <w:iCs/>
                <w:sz w:val="22"/>
                <w:szCs w:val="22"/>
              </w:rPr>
              <w:t>support</w:t>
            </w:r>
            <w:proofErr w:type="gramEnd"/>
          </w:p>
          <w:p w:rsidRPr="00342563" w:rsidR="00AA0987" w:rsidP="7F2D287D" w:rsidRDefault="00AA0987" w14:paraId="78D9DF87" w14:textId="19FAD01D">
            <w:pPr>
              <w:rPr>
                <w:rFonts w:ascii="Calibri" w:hAnsi="Calibri" w:eastAsia="Calibri" w:cs="Calibri"/>
                <w:sz w:val="22"/>
                <w:szCs w:val="22"/>
              </w:rPr>
            </w:pPr>
          </w:p>
        </w:tc>
        <w:tc>
          <w:tcPr>
            <w:tcW w:w="1502" w:type="dxa"/>
          </w:tcPr>
          <w:p w:rsidRPr="00342563" w:rsidR="00AA0987" w:rsidP="007B55DD" w:rsidRDefault="00AA0987" w14:paraId="2CD424C4" w14:textId="77777777">
            <w:pPr>
              <w:rPr>
                <w:rFonts w:cstheme="minorHAnsi"/>
                <w:sz w:val="22"/>
                <w:szCs w:val="22"/>
              </w:rPr>
            </w:pPr>
          </w:p>
          <w:p w:rsidRPr="00342563" w:rsidR="00EA121A" w:rsidP="007B55DD" w:rsidRDefault="00EA121A" w14:paraId="69F13CD3" w14:textId="77777777">
            <w:pPr>
              <w:rPr>
                <w:rFonts w:cstheme="minorHAnsi"/>
                <w:sz w:val="22"/>
                <w:szCs w:val="22"/>
              </w:rPr>
            </w:pPr>
          </w:p>
          <w:p w:rsidRPr="00342563" w:rsidR="00EA121A" w:rsidP="007B55DD" w:rsidRDefault="00EA121A" w14:paraId="2049E1C2" w14:textId="77777777">
            <w:pPr>
              <w:rPr>
                <w:rFonts w:cstheme="minorHAnsi"/>
                <w:sz w:val="22"/>
                <w:szCs w:val="22"/>
              </w:rPr>
            </w:pPr>
          </w:p>
          <w:p w:rsidRPr="00342563" w:rsidR="00EA121A" w:rsidP="007B55DD" w:rsidRDefault="00EA121A" w14:paraId="723BCAFB" w14:textId="77777777">
            <w:pPr>
              <w:rPr>
                <w:rFonts w:cstheme="minorHAnsi"/>
                <w:sz w:val="22"/>
                <w:szCs w:val="22"/>
              </w:rPr>
            </w:pPr>
          </w:p>
          <w:p w:rsidRPr="00342563" w:rsidR="00EA121A" w:rsidP="007B55DD" w:rsidRDefault="00EA121A" w14:paraId="088A659D" w14:textId="77777777">
            <w:pPr>
              <w:rPr>
                <w:rFonts w:cstheme="minorHAnsi"/>
                <w:sz w:val="22"/>
                <w:szCs w:val="22"/>
              </w:rPr>
            </w:pPr>
          </w:p>
          <w:p w:rsidRPr="00342563" w:rsidR="00342563" w:rsidP="11848D84" w:rsidRDefault="00342563" w14:paraId="2EB7697A" w14:textId="77777777">
            <w:pPr>
              <w:rPr>
                <w:sz w:val="22"/>
                <w:szCs w:val="22"/>
              </w:rPr>
            </w:pPr>
          </w:p>
          <w:p w:rsidRPr="00342563" w:rsidR="00342563" w:rsidP="11848D84" w:rsidRDefault="00342563" w14:paraId="7FBE7B0A" w14:textId="77777777">
            <w:pPr>
              <w:rPr>
                <w:sz w:val="22"/>
                <w:szCs w:val="22"/>
              </w:rPr>
            </w:pPr>
          </w:p>
          <w:p w:rsidRPr="00342563" w:rsidR="00EA121A" w:rsidP="11848D84" w:rsidRDefault="082659FB" w14:paraId="5EC2B3F0" w14:textId="4D563866">
            <w:pPr>
              <w:rPr>
                <w:sz w:val="22"/>
                <w:szCs w:val="22"/>
              </w:rPr>
            </w:pPr>
            <w:r w:rsidRPr="00342563">
              <w:rPr>
                <w:sz w:val="22"/>
                <w:szCs w:val="22"/>
              </w:rPr>
              <w:t>P</w:t>
            </w:r>
            <w:r w:rsidRPr="00342563" w:rsidR="00056186">
              <w:rPr>
                <w:sz w:val="22"/>
                <w:szCs w:val="22"/>
              </w:rPr>
              <w:t>3</w:t>
            </w:r>
            <w:r w:rsidRPr="00342563">
              <w:rPr>
                <w:sz w:val="22"/>
                <w:szCs w:val="22"/>
              </w:rPr>
              <w:t xml:space="preserve"> Sphere Quiz</w:t>
            </w:r>
          </w:p>
        </w:tc>
      </w:tr>
      <w:tr w:rsidRPr="00342563" w:rsidR="00AA0987" w:rsidTr="68B44532" w14:paraId="254EB5BA" w14:textId="77777777">
        <w:tc>
          <w:tcPr>
            <w:tcW w:w="844" w:type="dxa"/>
          </w:tcPr>
          <w:p w:rsidRPr="00342563" w:rsidR="00AA0987" w:rsidP="007B55DD" w:rsidRDefault="00426323" w14:paraId="7DA85861" w14:textId="7790C8D2">
            <w:pPr>
              <w:rPr>
                <w:rFonts w:cstheme="minorHAnsi"/>
                <w:sz w:val="22"/>
                <w:szCs w:val="22"/>
              </w:rPr>
            </w:pPr>
            <w:r w:rsidRPr="00342563">
              <w:rPr>
                <w:rFonts w:cstheme="minorHAnsi"/>
                <w:sz w:val="22"/>
                <w:szCs w:val="22"/>
              </w:rPr>
              <w:t>10</w:t>
            </w:r>
            <w:r w:rsidRPr="00342563" w:rsidR="00A76D6F">
              <w:rPr>
                <w:rFonts w:cstheme="minorHAnsi"/>
                <w:sz w:val="22"/>
                <w:szCs w:val="22"/>
              </w:rPr>
              <w:t>’</w:t>
            </w:r>
          </w:p>
        </w:tc>
        <w:tc>
          <w:tcPr>
            <w:tcW w:w="6664" w:type="dxa"/>
          </w:tcPr>
          <w:p w:rsidRPr="00342563" w:rsidR="004B257E" w:rsidP="11848D84" w:rsidRDefault="0C66DA5F" w14:paraId="4CECF10C" w14:textId="5CD1EBD7">
            <w:pPr>
              <w:rPr>
                <w:sz w:val="22"/>
                <w:szCs w:val="22"/>
                <w:u w:val="single"/>
              </w:rPr>
            </w:pPr>
            <w:r w:rsidRPr="00342563">
              <w:rPr>
                <w:sz w:val="22"/>
                <w:szCs w:val="22"/>
                <w:u w:val="single"/>
              </w:rPr>
              <w:t xml:space="preserve">The Sphere </w:t>
            </w:r>
            <w:r w:rsidRPr="00342563" w:rsidR="20133A77">
              <w:rPr>
                <w:sz w:val="22"/>
                <w:szCs w:val="22"/>
                <w:u w:val="single"/>
              </w:rPr>
              <w:t>Approach</w:t>
            </w:r>
            <w:r w:rsidRPr="00342563" w:rsidR="0A9B5667">
              <w:rPr>
                <w:sz w:val="22"/>
                <w:szCs w:val="22"/>
                <w:u w:val="single"/>
              </w:rPr>
              <w:t xml:space="preserve"> and Cross-Cutting Themes</w:t>
            </w:r>
          </w:p>
          <w:p w:rsidRPr="00342563" w:rsidR="00225B57" w:rsidP="004B257E" w:rsidRDefault="00225B57" w14:paraId="7258E8DA" w14:textId="57E9DA25">
            <w:pPr>
              <w:rPr>
                <w:rFonts w:cstheme="minorHAnsi"/>
                <w:sz w:val="22"/>
                <w:szCs w:val="22"/>
                <w:u w:val="single"/>
              </w:rPr>
            </w:pPr>
          </w:p>
          <w:p w:rsidRPr="00342563" w:rsidR="00426323" w:rsidP="00426323" w:rsidRDefault="00426323" w14:paraId="1FFB1083" w14:textId="77777777">
            <w:pPr>
              <w:rPr>
                <w:rFonts w:ascii="Calibri" w:hAnsi="Calibri" w:eastAsia="Calibri" w:cs="Calibri"/>
                <w:i/>
                <w:iCs/>
                <w:sz w:val="22"/>
                <w:szCs w:val="22"/>
              </w:rPr>
            </w:pPr>
            <w:r w:rsidRPr="00342563">
              <w:rPr>
                <w:sz w:val="22"/>
                <w:szCs w:val="22"/>
              </w:rPr>
              <w:lastRenderedPageBreak/>
              <w:t xml:space="preserve">Say: </w:t>
            </w:r>
            <w:r w:rsidRPr="00342563">
              <w:rPr>
                <w:rFonts w:ascii="Calibri" w:hAnsi="Calibri" w:eastAsia="Calibri" w:cs="Calibri"/>
                <w:i/>
                <w:iCs/>
                <w:sz w:val="22"/>
                <w:szCs w:val="22"/>
              </w:rPr>
              <w:t>The Sphere approach means taking the following four actions and, in doing so, being guided by the Sphere Handbook.</w:t>
            </w:r>
          </w:p>
          <w:p w:rsidRPr="00342563" w:rsidR="00426323" w:rsidP="00426323" w:rsidRDefault="00426323" w14:paraId="7DB530D3" w14:textId="77777777">
            <w:pPr>
              <w:rPr>
                <w:rFonts w:ascii="Calibri" w:hAnsi="Calibri" w:eastAsia="Calibri" w:cs="Calibri"/>
                <w:i/>
                <w:iCs/>
                <w:sz w:val="22"/>
                <w:szCs w:val="22"/>
              </w:rPr>
            </w:pPr>
          </w:p>
          <w:p w:rsidRPr="00342563" w:rsidR="00426323" w:rsidP="46EB93F0" w:rsidRDefault="0E8D540A" w14:paraId="2B1F1A8C" w14:textId="77777777">
            <w:pPr>
              <w:numPr>
                <w:ilvl w:val="0"/>
                <w:numId w:val="18"/>
              </w:numPr>
              <w:spacing w:line="252" w:lineRule="auto"/>
              <w:contextualSpacing/>
              <w:rPr>
                <w:rFonts w:ascii="Calibri" w:hAnsi="Calibri" w:eastAsia="Times New Roman" w:cs="Calibri"/>
                <w:i/>
                <w:iCs/>
                <w:sz w:val="22"/>
                <w:szCs w:val="22"/>
              </w:rPr>
            </w:pPr>
            <w:r w:rsidRPr="00342563">
              <w:rPr>
                <w:rFonts w:ascii="Calibri" w:hAnsi="Calibri" w:eastAsia="Times New Roman" w:cs="Calibri"/>
                <w:i/>
                <w:iCs/>
                <w:sz w:val="22"/>
                <w:szCs w:val="22"/>
              </w:rPr>
              <w:t>Always strive to do the best you can with the resources you have available.</w:t>
            </w:r>
          </w:p>
          <w:p w:rsidRPr="00342563" w:rsidR="00426323" w:rsidP="00426323" w:rsidRDefault="00426323" w14:paraId="634A2521" w14:textId="77777777">
            <w:pPr>
              <w:numPr>
                <w:ilvl w:val="0"/>
                <w:numId w:val="18"/>
              </w:numPr>
              <w:spacing w:line="252" w:lineRule="auto"/>
              <w:contextualSpacing/>
              <w:rPr>
                <w:rFonts w:ascii="Calibri" w:hAnsi="Calibri" w:eastAsia="Times New Roman" w:cs="Calibri"/>
                <w:i/>
                <w:iCs/>
                <w:sz w:val="22"/>
                <w:szCs w:val="22"/>
              </w:rPr>
            </w:pPr>
            <w:r w:rsidRPr="00342563">
              <w:rPr>
                <w:rFonts w:ascii="Calibri" w:hAnsi="Calibri" w:eastAsia="Times New Roman" w:cs="Calibri"/>
                <w:i/>
                <w:iCs/>
                <w:sz w:val="22"/>
                <w:szCs w:val="22"/>
              </w:rPr>
              <w:t>Explain what your programme achieved, what you learned and what still needs to be done.</w:t>
            </w:r>
          </w:p>
          <w:p w:rsidRPr="00342563" w:rsidR="00426323" w:rsidP="00426323" w:rsidRDefault="00426323" w14:paraId="2E7F4CA3" w14:textId="77777777">
            <w:pPr>
              <w:numPr>
                <w:ilvl w:val="0"/>
                <w:numId w:val="18"/>
              </w:numPr>
              <w:spacing w:line="252" w:lineRule="auto"/>
              <w:contextualSpacing/>
              <w:rPr>
                <w:rFonts w:ascii="Calibri" w:hAnsi="Calibri" w:eastAsia="Times New Roman" w:cs="Calibri"/>
                <w:i/>
                <w:iCs/>
                <w:sz w:val="22"/>
                <w:szCs w:val="22"/>
              </w:rPr>
            </w:pPr>
            <w:r w:rsidRPr="00342563">
              <w:rPr>
                <w:rFonts w:ascii="Calibri" w:hAnsi="Calibri" w:eastAsia="Times New Roman" w:cs="Calibri"/>
                <w:i/>
                <w:iCs/>
                <w:sz w:val="22"/>
                <w:szCs w:val="22"/>
              </w:rPr>
              <w:t>Advocate for more action and more resources.</w:t>
            </w:r>
          </w:p>
          <w:p w:rsidRPr="00342563" w:rsidR="00426323" w:rsidP="7DA8879F" w:rsidRDefault="0E8D540A" w14:paraId="64ABE766" w14:textId="77777777">
            <w:pPr>
              <w:numPr>
                <w:ilvl w:val="0"/>
                <w:numId w:val="18"/>
              </w:numPr>
              <w:spacing w:line="252" w:lineRule="auto"/>
              <w:contextualSpacing/>
              <w:rPr>
                <w:rFonts w:ascii="Calibri" w:hAnsi="Calibri" w:eastAsia="Times New Roman" w:cs="Calibri"/>
                <w:i/>
                <w:iCs/>
                <w:sz w:val="22"/>
                <w:szCs w:val="22"/>
              </w:rPr>
            </w:pPr>
            <w:r w:rsidRPr="00342563">
              <w:rPr>
                <w:rFonts w:ascii="Calibri" w:hAnsi="Calibri" w:eastAsia="Times New Roman" w:cs="Calibri"/>
                <w:i/>
                <w:iCs/>
                <w:sz w:val="22"/>
                <w:szCs w:val="22"/>
              </w:rPr>
              <w:t>Ensure that affected populations actively participate at all stages of your programme.</w:t>
            </w:r>
          </w:p>
          <w:p w:rsidRPr="00342563" w:rsidR="004B257E" w:rsidP="7DA8879F" w:rsidRDefault="004B257E" w14:paraId="3827B0C7" w14:textId="493BE308">
            <w:pPr>
              <w:spacing w:line="252" w:lineRule="auto"/>
              <w:contextualSpacing/>
              <w:rPr>
                <w:rFonts w:ascii="Calibri" w:hAnsi="Calibri" w:eastAsia="Times New Roman" w:cs="Calibri"/>
                <w:i/>
                <w:iCs/>
                <w:sz w:val="22"/>
                <w:szCs w:val="22"/>
              </w:rPr>
            </w:pPr>
          </w:p>
          <w:p w:rsidRPr="00342563" w:rsidR="004B257E" w:rsidP="004B257E" w:rsidRDefault="6DDFC6A2" w14:paraId="792B1244" w14:textId="6D339326">
            <w:pPr>
              <w:rPr>
                <w:sz w:val="22"/>
                <w:szCs w:val="22"/>
              </w:rPr>
            </w:pPr>
            <w:r w:rsidRPr="00342563">
              <w:rPr>
                <w:sz w:val="22"/>
                <w:szCs w:val="22"/>
              </w:rPr>
              <w:t xml:space="preserve">Cut and paste the above bullet points into </w:t>
            </w:r>
            <w:r w:rsidRPr="00342563">
              <w:rPr>
                <w:sz w:val="22"/>
                <w:szCs w:val="22"/>
                <w:highlight w:val="lightGray"/>
              </w:rPr>
              <w:t>chat</w:t>
            </w:r>
            <w:r w:rsidRPr="00342563">
              <w:rPr>
                <w:sz w:val="22"/>
                <w:szCs w:val="22"/>
              </w:rPr>
              <w:t>:</w:t>
            </w:r>
          </w:p>
          <w:p w:rsidRPr="00342563" w:rsidR="004B257E" w:rsidP="7DA8879F" w:rsidRDefault="004B257E" w14:paraId="40E9A737" w14:textId="45670CCD">
            <w:pPr>
              <w:spacing w:line="252" w:lineRule="auto"/>
              <w:contextualSpacing/>
              <w:rPr>
                <w:rFonts w:ascii="Calibri" w:hAnsi="Calibri" w:eastAsia="Times New Roman" w:cs="Calibri"/>
                <w:i/>
                <w:iCs/>
                <w:sz w:val="22"/>
                <w:szCs w:val="22"/>
              </w:rPr>
            </w:pPr>
          </w:p>
          <w:p w:rsidRPr="00342563" w:rsidR="00426323" w:rsidP="00426323" w:rsidRDefault="20133A77" w14:paraId="0F1F23BB" w14:textId="1509318E">
            <w:pPr>
              <w:spacing w:line="252" w:lineRule="auto"/>
              <w:contextualSpacing/>
              <w:rPr>
                <w:rFonts w:ascii="Calibri" w:hAnsi="Calibri" w:eastAsia="Times New Roman" w:cs="Calibri"/>
                <w:sz w:val="22"/>
                <w:szCs w:val="22"/>
              </w:rPr>
            </w:pPr>
            <w:r w:rsidRPr="00342563">
              <w:rPr>
                <w:rFonts w:ascii="Calibri" w:hAnsi="Calibri" w:eastAsia="Times New Roman" w:cs="Calibri"/>
                <w:sz w:val="22"/>
                <w:szCs w:val="22"/>
              </w:rPr>
              <w:t>Invite participants to share examples from their experience. Draw out (or offer) an example for each of the four points above.</w:t>
            </w:r>
          </w:p>
          <w:p w:rsidRPr="00342563" w:rsidR="11848D84" w:rsidP="11848D84" w:rsidRDefault="11848D84" w14:paraId="7B893753" w14:textId="60F96ED2">
            <w:pPr>
              <w:spacing w:line="252" w:lineRule="auto"/>
              <w:contextualSpacing/>
              <w:rPr>
                <w:rFonts w:ascii="Calibri" w:hAnsi="Calibri" w:eastAsia="Times New Roman" w:cs="Calibri"/>
                <w:sz w:val="22"/>
                <w:szCs w:val="22"/>
              </w:rPr>
            </w:pPr>
          </w:p>
          <w:p w:rsidRPr="00342563" w:rsidR="7A3B7B76" w:rsidP="11848D84" w:rsidRDefault="7A3B7B76" w14:paraId="4FD441B3" w14:textId="3BBB3D21">
            <w:pPr>
              <w:spacing w:line="252" w:lineRule="auto"/>
              <w:contextualSpacing/>
              <w:rPr>
                <w:rFonts w:ascii="Calibri" w:hAnsi="Calibri" w:eastAsia="Times New Roman" w:cs="Calibri"/>
                <w:b/>
                <w:bCs/>
                <w:i/>
                <w:iCs/>
                <w:sz w:val="22"/>
                <w:szCs w:val="22"/>
              </w:rPr>
            </w:pPr>
            <w:r w:rsidRPr="00342563">
              <w:rPr>
                <w:rFonts w:ascii="Calibri" w:hAnsi="Calibri" w:eastAsia="Times New Roman" w:cs="Calibri"/>
                <w:sz w:val="22"/>
                <w:szCs w:val="22"/>
              </w:rPr>
              <w:t xml:space="preserve">Ask: </w:t>
            </w:r>
            <w:r w:rsidRPr="00342563">
              <w:rPr>
                <w:rFonts w:ascii="Calibri" w:hAnsi="Calibri" w:eastAsia="Times New Roman" w:cs="Calibri"/>
                <w:b/>
                <w:bCs/>
                <w:i/>
                <w:iCs/>
                <w:sz w:val="22"/>
                <w:szCs w:val="22"/>
              </w:rPr>
              <w:t>What do you think we mean when we talk about ross-cutting themes?</w:t>
            </w:r>
          </w:p>
          <w:p w:rsidRPr="00342563" w:rsidR="11848D84" w:rsidP="11848D84" w:rsidRDefault="11848D84" w14:paraId="10A4F259" w14:textId="02854777">
            <w:pPr>
              <w:spacing w:line="252" w:lineRule="auto"/>
              <w:contextualSpacing/>
              <w:rPr>
                <w:rFonts w:ascii="Calibri" w:hAnsi="Calibri" w:eastAsia="Times New Roman" w:cs="Calibri"/>
                <w:sz w:val="22"/>
                <w:szCs w:val="22"/>
              </w:rPr>
            </w:pPr>
          </w:p>
          <w:p w:rsidRPr="00342563" w:rsidR="7A3B7B76" w:rsidP="11848D84" w:rsidRDefault="7A3B7B76" w14:paraId="2BE30A37" w14:textId="09BA8985">
            <w:pPr>
              <w:rPr>
                <w:rFonts w:ascii="Calibri" w:hAnsi="Calibri" w:eastAsia="Calibri" w:cs="Calibri"/>
                <w:i/>
                <w:iCs/>
                <w:sz w:val="22"/>
                <w:szCs w:val="22"/>
              </w:rPr>
            </w:pPr>
            <w:r w:rsidRPr="00342563">
              <w:rPr>
                <w:rFonts w:ascii="Calibri" w:hAnsi="Calibri" w:eastAsia="Calibri" w:cs="Calibri"/>
                <w:i/>
                <w:iCs/>
                <w:sz w:val="22"/>
                <w:szCs w:val="22"/>
              </w:rPr>
              <w:t xml:space="preserve">Cross-cutting themes focus on </w:t>
            </w:r>
            <w:proofErr w:type="gramStart"/>
            <w:r w:rsidRPr="00342563">
              <w:rPr>
                <w:rFonts w:ascii="Calibri" w:hAnsi="Calibri" w:eastAsia="Calibri" w:cs="Calibri"/>
                <w:i/>
                <w:iCs/>
                <w:sz w:val="22"/>
                <w:szCs w:val="22"/>
              </w:rPr>
              <w:t>particular areas</w:t>
            </w:r>
            <w:proofErr w:type="gramEnd"/>
            <w:r w:rsidRPr="00342563">
              <w:rPr>
                <w:rFonts w:ascii="Calibri" w:hAnsi="Calibri" w:eastAsia="Calibri" w:cs="Calibri"/>
                <w:i/>
                <w:iCs/>
                <w:sz w:val="22"/>
                <w:szCs w:val="22"/>
              </w:rPr>
              <w:t xml:space="preserve"> of concern in humanitarian response and address individual, group or general vulnerability issues. </w:t>
            </w:r>
          </w:p>
          <w:p w:rsidRPr="00342563" w:rsidR="11848D84" w:rsidP="11848D84" w:rsidRDefault="11848D84" w14:paraId="6AA02B2F" w14:textId="3F5965FD">
            <w:pPr>
              <w:rPr>
                <w:rFonts w:ascii="Calibri" w:hAnsi="Calibri" w:eastAsia="Calibri" w:cs="Calibri"/>
                <w:sz w:val="22"/>
                <w:szCs w:val="22"/>
              </w:rPr>
            </w:pPr>
          </w:p>
          <w:p w:rsidRPr="00342563" w:rsidR="1E9969A5" w:rsidP="11848D84" w:rsidRDefault="1E9969A5" w14:paraId="59BC4D9A" w14:textId="7E26129A">
            <w:pPr>
              <w:rPr>
                <w:rFonts w:ascii="Calibri" w:hAnsi="Calibri" w:eastAsia="Calibri" w:cs="Calibri"/>
                <w:sz w:val="22"/>
                <w:szCs w:val="22"/>
              </w:rPr>
            </w:pPr>
            <w:r w:rsidRPr="00342563">
              <w:rPr>
                <w:rFonts w:ascii="Calibri" w:hAnsi="Calibri" w:eastAsia="Calibri" w:cs="Calibri"/>
                <w:sz w:val="22"/>
                <w:szCs w:val="22"/>
              </w:rPr>
              <w:t xml:space="preserve">Ask: </w:t>
            </w:r>
            <w:r w:rsidRPr="00342563">
              <w:rPr>
                <w:rFonts w:ascii="Calibri" w:hAnsi="Calibri" w:eastAsia="Calibri" w:cs="Calibri"/>
                <w:b/>
                <w:bCs/>
                <w:i/>
                <w:iCs/>
                <w:sz w:val="22"/>
                <w:szCs w:val="22"/>
              </w:rPr>
              <w:t>Who is particularly vulnerable in a disaster or crisis?</w:t>
            </w:r>
          </w:p>
          <w:p w:rsidRPr="00342563" w:rsidR="11848D84" w:rsidP="11848D84" w:rsidRDefault="11848D84" w14:paraId="0B5B2077" w14:textId="4ED9409B">
            <w:pPr>
              <w:rPr>
                <w:rFonts w:ascii="Calibri" w:hAnsi="Calibri" w:eastAsia="Calibri" w:cs="Calibri"/>
                <w:b/>
                <w:bCs/>
                <w:i/>
                <w:iCs/>
                <w:sz w:val="22"/>
                <w:szCs w:val="22"/>
              </w:rPr>
            </w:pPr>
          </w:p>
          <w:p w:rsidRPr="00342563" w:rsidR="68861596" w:rsidP="11848D84" w:rsidRDefault="68861596" w14:paraId="0D260E44" w14:textId="4B81CE19">
            <w:pPr>
              <w:rPr>
                <w:rFonts w:ascii="Calibri" w:hAnsi="Calibri" w:eastAsia="Calibri" w:cs="Calibri"/>
                <w:sz w:val="22"/>
                <w:szCs w:val="22"/>
              </w:rPr>
            </w:pPr>
            <w:r w:rsidRPr="00342563">
              <w:rPr>
                <w:rFonts w:ascii="Calibri" w:hAnsi="Calibri" w:eastAsia="Calibri" w:cs="Calibri"/>
                <w:sz w:val="22"/>
                <w:szCs w:val="22"/>
              </w:rPr>
              <w:t>Take some suggestion, then say:</w:t>
            </w:r>
          </w:p>
          <w:p w:rsidRPr="00342563" w:rsidR="11848D84" w:rsidP="11848D84" w:rsidRDefault="11848D84" w14:paraId="06CC4AE4" w14:textId="273B223C">
            <w:pPr>
              <w:rPr>
                <w:rFonts w:ascii="Calibri" w:hAnsi="Calibri" w:eastAsia="Calibri" w:cs="Calibri"/>
                <w:sz w:val="22"/>
                <w:szCs w:val="22"/>
              </w:rPr>
            </w:pPr>
          </w:p>
          <w:p w:rsidRPr="00342563" w:rsidR="1E9969A5" w:rsidP="11848D84" w:rsidRDefault="1E9969A5" w14:paraId="3880095E" w14:textId="697D71BF">
            <w:pPr>
              <w:spacing w:line="259" w:lineRule="auto"/>
              <w:rPr>
                <w:rFonts w:ascii="Calibri" w:hAnsi="Calibri" w:eastAsia="Calibri" w:cs="Calibri"/>
                <w:i/>
                <w:iCs/>
                <w:sz w:val="22"/>
                <w:szCs w:val="22"/>
              </w:rPr>
            </w:pPr>
            <w:r w:rsidRPr="00342563">
              <w:rPr>
                <w:rFonts w:ascii="Calibri" w:hAnsi="Calibri" w:eastAsia="Calibri" w:cs="Calibri"/>
                <w:i/>
                <w:iCs/>
                <w:sz w:val="22"/>
                <w:szCs w:val="22"/>
              </w:rPr>
              <w:t xml:space="preserve">The </w:t>
            </w:r>
            <w:r w:rsidRPr="00342563" w:rsidR="5D3E4ED6">
              <w:rPr>
                <w:rFonts w:ascii="Calibri" w:hAnsi="Calibri" w:eastAsia="Calibri" w:cs="Calibri"/>
                <w:i/>
                <w:iCs/>
                <w:sz w:val="22"/>
                <w:szCs w:val="22"/>
              </w:rPr>
              <w:t xml:space="preserve">at-risk groups </w:t>
            </w:r>
            <w:r w:rsidRPr="00342563" w:rsidR="47D8882F">
              <w:rPr>
                <w:rFonts w:ascii="Calibri" w:hAnsi="Calibri" w:eastAsia="Calibri" w:cs="Calibri"/>
                <w:i/>
                <w:iCs/>
                <w:sz w:val="22"/>
                <w:szCs w:val="22"/>
              </w:rPr>
              <w:t xml:space="preserve">and concerns </w:t>
            </w:r>
            <w:r w:rsidRPr="00342563" w:rsidR="5D3E4ED6">
              <w:rPr>
                <w:rFonts w:ascii="Calibri" w:hAnsi="Calibri" w:eastAsia="Calibri" w:cs="Calibri"/>
                <w:i/>
                <w:iCs/>
                <w:sz w:val="22"/>
                <w:szCs w:val="22"/>
              </w:rPr>
              <w:t xml:space="preserve">included in the </w:t>
            </w:r>
            <w:r w:rsidRPr="00342563" w:rsidR="7A3B7B76">
              <w:rPr>
                <w:rFonts w:ascii="Calibri" w:hAnsi="Calibri" w:eastAsia="Calibri" w:cs="Calibri"/>
                <w:i/>
                <w:iCs/>
                <w:sz w:val="22"/>
                <w:szCs w:val="22"/>
              </w:rPr>
              <w:t xml:space="preserve">Sphere Handbook </w:t>
            </w:r>
            <w:proofErr w:type="gramStart"/>
            <w:r w:rsidRPr="00342563" w:rsidR="7A3B7B76">
              <w:rPr>
                <w:rFonts w:ascii="Calibri" w:hAnsi="Calibri" w:eastAsia="Calibri" w:cs="Calibri"/>
                <w:i/>
                <w:iCs/>
                <w:sz w:val="22"/>
                <w:szCs w:val="22"/>
              </w:rPr>
              <w:t>are:</w:t>
            </w:r>
            <w:proofErr w:type="gramEnd"/>
            <w:r w:rsidRPr="00342563" w:rsidR="7A3B7B76">
              <w:rPr>
                <w:rFonts w:ascii="Calibri" w:hAnsi="Calibri" w:eastAsia="Calibri" w:cs="Calibri"/>
                <w:i/>
                <w:iCs/>
                <w:sz w:val="22"/>
                <w:szCs w:val="22"/>
              </w:rPr>
              <w:t xml:space="preserve"> Children and child protection; Older people; Gender; Gender-</w:t>
            </w:r>
            <w:r w:rsidRPr="00342563" w:rsidR="3373F56E">
              <w:rPr>
                <w:rFonts w:ascii="Calibri" w:hAnsi="Calibri" w:eastAsia="Calibri" w:cs="Calibri"/>
                <w:i/>
                <w:iCs/>
                <w:sz w:val="22"/>
                <w:szCs w:val="22"/>
              </w:rPr>
              <w:t xml:space="preserve"> </w:t>
            </w:r>
            <w:r w:rsidRPr="00342563" w:rsidR="7A3B7B76">
              <w:rPr>
                <w:rFonts w:ascii="Calibri" w:hAnsi="Calibri" w:eastAsia="Calibri" w:cs="Calibri"/>
                <w:i/>
                <w:iCs/>
                <w:sz w:val="22"/>
                <w:szCs w:val="22"/>
              </w:rPr>
              <w:t>based violence; Persons with disabilities; People living with and affected by HIV; Mental</w:t>
            </w:r>
            <w:r w:rsidRPr="00342563" w:rsidR="2388CD9B">
              <w:rPr>
                <w:rFonts w:ascii="Calibri" w:hAnsi="Calibri" w:eastAsia="Calibri" w:cs="Calibri"/>
                <w:i/>
                <w:iCs/>
                <w:sz w:val="22"/>
                <w:szCs w:val="22"/>
              </w:rPr>
              <w:t xml:space="preserve"> </w:t>
            </w:r>
            <w:r w:rsidRPr="00342563" w:rsidR="7A3B7B76">
              <w:rPr>
                <w:rFonts w:ascii="Calibri" w:hAnsi="Calibri" w:eastAsia="Calibri" w:cs="Calibri"/>
                <w:i/>
                <w:iCs/>
                <w:sz w:val="22"/>
                <w:szCs w:val="22"/>
              </w:rPr>
              <w:t xml:space="preserve">health and psychosocial support. </w:t>
            </w:r>
          </w:p>
          <w:p w:rsidRPr="00342563" w:rsidR="11848D84" w:rsidP="11848D84" w:rsidRDefault="11848D84" w14:paraId="6157B81C" w14:textId="796A0434">
            <w:pPr>
              <w:spacing w:line="259" w:lineRule="auto"/>
              <w:rPr>
                <w:rFonts w:ascii="Calibri" w:hAnsi="Calibri" w:eastAsia="Calibri" w:cs="Calibri"/>
                <w:i/>
                <w:iCs/>
                <w:sz w:val="22"/>
                <w:szCs w:val="22"/>
              </w:rPr>
            </w:pPr>
          </w:p>
          <w:p w:rsidRPr="00342563" w:rsidR="7A3B7B76" w:rsidP="3968234B" w:rsidRDefault="3968234B" w14:paraId="573C9CF5" w14:textId="6F5D19A5">
            <w:pPr>
              <w:spacing w:line="259" w:lineRule="auto"/>
              <w:rPr>
                <w:rFonts w:ascii="Calibri" w:hAnsi="Calibri" w:eastAsia="Calibri" w:cs="Calibri"/>
                <w:i/>
                <w:iCs/>
                <w:sz w:val="22"/>
                <w:szCs w:val="22"/>
              </w:rPr>
            </w:pPr>
            <w:r w:rsidRPr="00342563">
              <w:rPr>
                <w:rFonts w:ascii="Calibri" w:hAnsi="Calibri" w:eastAsia="Calibri" w:cs="Calibri"/>
                <w:i/>
                <w:iCs/>
                <w:sz w:val="22"/>
                <w:szCs w:val="22"/>
              </w:rPr>
              <w:t xml:space="preserve">The themes related to context where you will find specific guidance are: Protracted crises; Urban settings; Civil-military coordination; Environment; Disaster risk reduction; Cash-based assistance and markets; Supply-chain management and logistics; </w:t>
            </w:r>
            <w:proofErr w:type="gramStart"/>
            <w:r w:rsidRPr="00342563">
              <w:rPr>
                <w:rFonts w:ascii="Calibri" w:hAnsi="Calibri" w:eastAsia="Calibri" w:cs="Calibri"/>
                <w:i/>
                <w:iCs/>
                <w:sz w:val="22"/>
                <w:szCs w:val="22"/>
              </w:rPr>
              <w:t>MEAL</w:t>
            </w:r>
            <w:proofErr w:type="gramEnd"/>
          </w:p>
          <w:p w:rsidRPr="00342563" w:rsidR="00426323" w:rsidP="00426323" w:rsidRDefault="00426323" w14:paraId="38AA7D39" w14:textId="77777777">
            <w:pPr>
              <w:spacing w:line="252" w:lineRule="auto"/>
              <w:contextualSpacing/>
              <w:rPr>
                <w:rFonts w:ascii="Calibri" w:hAnsi="Calibri" w:eastAsia="Times New Roman" w:cs="Calibri"/>
                <w:sz w:val="22"/>
                <w:szCs w:val="22"/>
              </w:rPr>
            </w:pPr>
          </w:p>
          <w:p w:rsidRPr="00342563" w:rsidR="00644BCC" w:rsidP="11848D84" w:rsidRDefault="20133A77" w14:paraId="0E365587" w14:textId="2E6BA02F">
            <w:pPr>
              <w:spacing w:line="252" w:lineRule="auto"/>
              <w:contextualSpacing/>
              <w:rPr>
                <w:rFonts w:ascii="Calibri" w:hAnsi="Calibri" w:eastAsia="Times New Roman" w:cs="Calibri"/>
                <w:sz w:val="22"/>
                <w:szCs w:val="22"/>
              </w:rPr>
            </w:pPr>
            <w:r w:rsidRPr="00342563">
              <w:rPr>
                <w:rFonts w:ascii="Calibri" w:hAnsi="Calibri" w:eastAsia="Times New Roman" w:cs="Calibri"/>
                <w:sz w:val="22"/>
                <w:szCs w:val="22"/>
              </w:rPr>
              <w:t>Say that we will now continue to explore what adopting the Sphere approach means in practice.</w:t>
            </w:r>
          </w:p>
          <w:p w:rsidRPr="00342563" w:rsidR="00644BCC" w:rsidP="11848D84" w:rsidRDefault="00644BCC" w14:paraId="1337FBF3" w14:textId="48074705">
            <w:pPr>
              <w:spacing w:line="252" w:lineRule="auto"/>
              <w:contextualSpacing/>
              <w:rPr>
                <w:rFonts w:ascii="Calibri" w:hAnsi="Calibri" w:eastAsia="Times New Roman" w:cs="Calibri"/>
                <w:sz w:val="22"/>
                <w:szCs w:val="22"/>
              </w:rPr>
            </w:pPr>
          </w:p>
        </w:tc>
        <w:tc>
          <w:tcPr>
            <w:tcW w:w="1502" w:type="dxa"/>
          </w:tcPr>
          <w:p w:rsidRPr="00342563" w:rsidR="00AA0987" w:rsidP="007B55DD" w:rsidRDefault="00AA0987" w14:paraId="7DEB6877" w14:textId="77777777">
            <w:pPr>
              <w:rPr>
                <w:rFonts w:cstheme="minorHAnsi"/>
                <w:sz w:val="22"/>
                <w:szCs w:val="22"/>
              </w:rPr>
            </w:pPr>
          </w:p>
          <w:p w:rsidRPr="00342563" w:rsidR="00225B57" w:rsidP="007B55DD" w:rsidRDefault="00225B57" w14:paraId="283A2E35" w14:textId="77777777">
            <w:pPr>
              <w:rPr>
                <w:rFonts w:cstheme="minorHAnsi"/>
                <w:sz w:val="22"/>
                <w:szCs w:val="22"/>
              </w:rPr>
            </w:pPr>
          </w:p>
          <w:p w:rsidRPr="00342563" w:rsidR="00225B57" w:rsidP="007B55DD" w:rsidRDefault="00225B57" w14:paraId="5FA71274" w14:textId="77777777">
            <w:pPr>
              <w:rPr>
                <w:rFonts w:cstheme="minorHAnsi"/>
                <w:sz w:val="22"/>
                <w:szCs w:val="22"/>
              </w:rPr>
            </w:pPr>
          </w:p>
          <w:p w:rsidRPr="00342563" w:rsidR="00225B57" w:rsidP="007B55DD" w:rsidRDefault="00225B57" w14:paraId="56C52D8C" w14:textId="77777777">
            <w:pPr>
              <w:rPr>
                <w:rFonts w:cstheme="minorHAnsi"/>
                <w:sz w:val="22"/>
                <w:szCs w:val="22"/>
              </w:rPr>
            </w:pPr>
          </w:p>
          <w:p w:rsidRPr="00342563" w:rsidR="005C3998" w:rsidP="007B55DD" w:rsidRDefault="005C3998" w14:paraId="440B2EEE" w14:textId="77777777">
            <w:pPr>
              <w:rPr>
                <w:rFonts w:cstheme="minorHAnsi"/>
                <w:sz w:val="22"/>
                <w:szCs w:val="22"/>
              </w:rPr>
            </w:pPr>
          </w:p>
          <w:p w:rsidRPr="00342563" w:rsidR="005C3998" w:rsidP="007B55DD" w:rsidRDefault="005C3998" w14:paraId="2EFF0E4B" w14:textId="77777777">
            <w:pPr>
              <w:rPr>
                <w:rFonts w:cstheme="minorHAnsi"/>
                <w:sz w:val="22"/>
                <w:szCs w:val="22"/>
              </w:rPr>
            </w:pPr>
          </w:p>
          <w:p w:rsidRPr="00342563" w:rsidR="005C3998" w:rsidP="007B55DD" w:rsidRDefault="005C3998" w14:paraId="291AD5F6" w14:textId="77777777">
            <w:pPr>
              <w:rPr>
                <w:rFonts w:cstheme="minorHAnsi"/>
                <w:sz w:val="22"/>
                <w:szCs w:val="22"/>
              </w:rPr>
            </w:pPr>
          </w:p>
          <w:p w:rsidRPr="00342563" w:rsidR="005C3998" w:rsidP="007B55DD" w:rsidRDefault="005C3998" w14:paraId="5D897BF5" w14:textId="77777777">
            <w:pPr>
              <w:rPr>
                <w:rFonts w:cstheme="minorHAnsi"/>
                <w:sz w:val="22"/>
                <w:szCs w:val="22"/>
              </w:rPr>
            </w:pPr>
          </w:p>
          <w:p w:rsidRPr="00342563" w:rsidR="005C3998" w:rsidP="007B55DD" w:rsidRDefault="005C3998" w14:paraId="122E9B04" w14:textId="77777777">
            <w:pPr>
              <w:rPr>
                <w:rFonts w:cstheme="minorHAnsi"/>
                <w:sz w:val="22"/>
                <w:szCs w:val="22"/>
              </w:rPr>
            </w:pPr>
          </w:p>
          <w:p w:rsidRPr="00342563" w:rsidR="005C3998" w:rsidP="007B55DD" w:rsidRDefault="005C3998" w14:paraId="3E7032D2" w14:textId="77777777">
            <w:pPr>
              <w:rPr>
                <w:rFonts w:cstheme="minorHAnsi"/>
                <w:sz w:val="22"/>
                <w:szCs w:val="22"/>
              </w:rPr>
            </w:pPr>
          </w:p>
          <w:p w:rsidRPr="00342563" w:rsidR="005C3998" w:rsidP="007B55DD" w:rsidRDefault="005C3998" w14:paraId="36281D5F" w14:textId="77777777">
            <w:pPr>
              <w:rPr>
                <w:rFonts w:cstheme="minorHAnsi"/>
                <w:sz w:val="22"/>
                <w:szCs w:val="22"/>
              </w:rPr>
            </w:pPr>
          </w:p>
          <w:p w:rsidRPr="00342563" w:rsidR="005C3998" w:rsidP="007B55DD" w:rsidRDefault="005C3998" w14:paraId="097F0685" w14:textId="77777777">
            <w:pPr>
              <w:rPr>
                <w:rFonts w:cstheme="minorHAnsi"/>
                <w:sz w:val="22"/>
                <w:szCs w:val="22"/>
              </w:rPr>
            </w:pPr>
          </w:p>
          <w:p w:rsidRPr="00342563" w:rsidR="005C3998" w:rsidP="007B55DD" w:rsidRDefault="005C3998" w14:paraId="3E538629" w14:textId="5F4C064B">
            <w:pPr>
              <w:rPr>
                <w:rFonts w:cstheme="minorHAnsi"/>
                <w:sz w:val="22"/>
                <w:szCs w:val="22"/>
              </w:rPr>
            </w:pPr>
          </w:p>
        </w:tc>
      </w:tr>
      <w:tr w:rsidRPr="008B056B" w:rsidR="00426323" w:rsidTr="68B44532" w14:paraId="4D6EE110" w14:textId="77777777">
        <w:tc>
          <w:tcPr>
            <w:tcW w:w="844" w:type="dxa"/>
          </w:tcPr>
          <w:p w:rsidRPr="008B056B" w:rsidR="00426323" w:rsidP="007B55DD" w:rsidRDefault="00DB585F" w14:paraId="4CD3B0E8" w14:textId="5A2347FD">
            <w:pPr>
              <w:rPr>
                <w:rFonts w:cstheme="minorHAnsi"/>
                <w:sz w:val="22"/>
                <w:szCs w:val="22"/>
              </w:rPr>
            </w:pPr>
            <w:r>
              <w:rPr>
                <w:rFonts w:cstheme="minorHAnsi"/>
                <w:sz w:val="22"/>
                <w:szCs w:val="22"/>
              </w:rPr>
              <w:lastRenderedPageBreak/>
              <w:t>25</w:t>
            </w:r>
            <w:r w:rsidR="00426323">
              <w:rPr>
                <w:rFonts w:cstheme="minorHAnsi"/>
                <w:sz w:val="22"/>
                <w:szCs w:val="22"/>
              </w:rPr>
              <w:t xml:space="preserve">’ </w:t>
            </w:r>
          </w:p>
        </w:tc>
        <w:tc>
          <w:tcPr>
            <w:tcW w:w="6664" w:type="dxa"/>
          </w:tcPr>
          <w:p w:rsidR="00426323" w:rsidP="007B55DD" w:rsidRDefault="20133A77" w14:paraId="110880BF" w14:textId="08EE393D">
            <w:pPr>
              <w:rPr>
                <w:rFonts w:cstheme="minorHAnsi"/>
                <w:sz w:val="22"/>
                <w:szCs w:val="22"/>
                <w:u w:val="single"/>
              </w:rPr>
            </w:pPr>
            <w:r w:rsidRPr="11848D84">
              <w:rPr>
                <w:sz w:val="22"/>
                <w:szCs w:val="22"/>
                <w:u w:val="single"/>
              </w:rPr>
              <w:t>Adopting the Sphere Approach</w:t>
            </w:r>
          </w:p>
          <w:p w:rsidR="005D6226" w:rsidP="11848D84" w:rsidRDefault="005D6226" w14:paraId="64307B68" w14:textId="664FA201">
            <w:pPr>
              <w:rPr>
                <w:sz w:val="22"/>
                <w:szCs w:val="22"/>
                <w:u w:val="single"/>
              </w:rPr>
            </w:pPr>
          </w:p>
          <w:p w:rsidR="005D6226" w:rsidP="11848D84" w:rsidRDefault="01C8C53B" w14:paraId="25B0F08A" w14:textId="5614CCC4">
            <w:pPr>
              <w:rPr>
                <w:sz w:val="22"/>
                <w:szCs w:val="22"/>
                <w:u w:val="single"/>
              </w:rPr>
            </w:pPr>
            <w:r w:rsidRPr="11848D84">
              <w:rPr>
                <w:sz w:val="22"/>
                <w:szCs w:val="22"/>
                <w:u w:val="single"/>
              </w:rPr>
              <w:t>Activity</w:t>
            </w:r>
          </w:p>
          <w:p w:rsidR="005D6226" w:rsidP="11848D84" w:rsidRDefault="005D6226" w14:paraId="36169EB2" w14:textId="2EC3BB36">
            <w:pPr>
              <w:rPr>
                <w:sz w:val="22"/>
                <w:szCs w:val="22"/>
                <w:u w:val="single"/>
              </w:rPr>
            </w:pPr>
          </w:p>
          <w:p w:rsidR="406DAA6C" w:rsidP="11848D84" w:rsidRDefault="406DAA6C" w14:paraId="699DA677" w14:textId="46825D2C">
            <w:pPr>
              <w:rPr>
                <w:sz w:val="22"/>
                <w:szCs w:val="22"/>
              </w:rPr>
            </w:pPr>
            <w:r w:rsidRPr="11848D84">
              <w:rPr>
                <w:sz w:val="22"/>
                <w:szCs w:val="22"/>
              </w:rPr>
              <w:t>The timings for this activity are:</w:t>
            </w:r>
          </w:p>
          <w:p w:rsidR="11848D84" w:rsidP="11848D84" w:rsidRDefault="11848D84" w14:paraId="71B219B7" w14:textId="15383CDB">
            <w:pPr>
              <w:rPr>
                <w:sz w:val="22"/>
                <w:szCs w:val="22"/>
              </w:rPr>
            </w:pPr>
          </w:p>
          <w:p w:rsidR="406DAA6C" w:rsidP="11848D84" w:rsidRDefault="406DAA6C" w14:paraId="48F3AD5C" w14:textId="43D768A1">
            <w:pPr>
              <w:rPr>
                <w:sz w:val="22"/>
                <w:szCs w:val="22"/>
              </w:rPr>
            </w:pPr>
            <w:r w:rsidRPr="68B44532">
              <w:rPr>
                <w:sz w:val="22"/>
                <w:szCs w:val="22"/>
              </w:rPr>
              <w:t>2</w:t>
            </w:r>
            <w:r w:rsidRPr="68B44532" w:rsidR="090AF45B">
              <w:rPr>
                <w:sz w:val="22"/>
                <w:szCs w:val="22"/>
              </w:rPr>
              <w:t>5</w:t>
            </w:r>
            <w:r w:rsidRPr="68B44532">
              <w:rPr>
                <w:sz w:val="22"/>
                <w:szCs w:val="22"/>
              </w:rPr>
              <w:t>’ - Group work in breakout rooms</w:t>
            </w:r>
          </w:p>
          <w:p w:rsidR="00056186" w:rsidP="11848D84" w:rsidRDefault="00056186" w14:paraId="41BA45D6" w14:textId="569516C9">
            <w:pPr>
              <w:rPr>
                <w:sz w:val="22"/>
                <w:szCs w:val="22"/>
              </w:rPr>
            </w:pPr>
            <w:r>
              <w:rPr>
                <w:sz w:val="22"/>
                <w:szCs w:val="22"/>
              </w:rPr>
              <w:t>10’- Debrief</w:t>
            </w:r>
          </w:p>
          <w:p w:rsidR="406DAA6C" w:rsidP="11848D84" w:rsidRDefault="406DAA6C" w14:paraId="75861780" w14:textId="3490F7A5">
            <w:pPr>
              <w:rPr>
                <w:sz w:val="22"/>
                <w:szCs w:val="22"/>
              </w:rPr>
            </w:pPr>
            <w:r w:rsidRPr="11848D84">
              <w:rPr>
                <w:sz w:val="22"/>
                <w:szCs w:val="22"/>
              </w:rPr>
              <w:t>10’ - Break</w:t>
            </w:r>
          </w:p>
          <w:p w:rsidR="05792602" w:rsidP="11848D84" w:rsidRDefault="05792602" w14:paraId="673306F9" w14:textId="70E56FC9">
            <w:pPr>
              <w:rPr>
                <w:sz w:val="22"/>
                <w:szCs w:val="22"/>
              </w:rPr>
            </w:pPr>
            <w:r w:rsidRPr="11848D84">
              <w:rPr>
                <w:sz w:val="22"/>
                <w:szCs w:val="22"/>
              </w:rPr>
              <w:t>2</w:t>
            </w:r>
            <w:r w:rsidR="00DB585F">
              <w:rPr>
                <w:sz w:val="22"/>
                <w:szCs w:val="22"/>
              </w:rPr>
              <w:t>5</w:t>
            </w:r>
            <w:r w:rsidRPr="11848D84">
              <w:rPr>
                <w:sz w:val="22"/>
                <w:szCs w:val="22"/>
              </w:rPr>
              <w:t>’ - Group work in breakout rooms</w:t>
            </w:r>
          </w:p>
          <w:p w:rsidR="05792602" w:rsidP="11848D84" w:rsidRDefault="00DB585F" w14:paraId="0ACAF461" w14:textId="4B19365C">
            <w:pPr>
              <w:rPr>
                <w:sz w:val="22"/>
                <w:szCs w:val="22"/>
              </w:rPr>
            </w:pPr>
            <w:r>
              <w:rPr>
                <w:sz w:val="22"/>
                <w:szCs w:val="22"/>
              </w:rPr>
              <w:lastRenderedPageBreak/>
              <w:t>10</w:t>
            </w:r>
            <w:r w:rsidRPr="11848D84" w:rsidR="05792602">
              <w:rPr>
                <w:sz w:val="22"/>
                <w:szCs w:val="22"/>
              </w:rPr>
              <w:t xml:space="preserve">’ - </w:t>
            </w:r>
            <w:r>
              <w:rPr>
                <w:sz w:val="22"/>
                <w:szCs w:val="22"/>
              </w:rPr>
              <w:t>Debrief</w:t>
            </w:r>
          </w:p>
          <w:p w:rsidR="11848D84" w:rsidP="11848D84" w:rsidRDefault="11848D84" w14:paraId="721F1B75" w14:textId="4BFBEA11">
            <w:pPr>
              <w:rPr>
                <w:sz w:val="22"/>
                <w:szCs w:val="22"/>
                <w:u w:val="single"/>
              </w:rPr>
            </w:pPr>
          </w:p>
          <w:p w:rsidR="005D6226" w:rsidP="11848D84" w:rsidRDefault="016D9D46" w14:paraId="6C99DECB" w14:textId="67392BCE">
            <w:pPr>
              <w:rPr>
                <w:sz w:val="22"/>
                <w:szCs w:val="22"/>
              </w:rPr>
            </w:pPr>
            <w:r w:rsidRPr="11848D84">
              <w:rPr>
                <w:sz w:val="22"/>
                <w:szCs w:val="22"/>
              </w:rPr>
              <w:t xml:space="preserve">Explain that we are going to work on a </w:t>
            </w:r>
            <w:r w:rsidRPr="11848D84" w:rsidR="0C7207DD">
              <w:rPr>
                <w:sz w:val="22"/>
                <w:szCs w:val="22"/>
              </w:rPr>
              <w:t>c</w:t>
            </w:r>
            <w:r w:rsidRPr="11848D84" w:rsidR="0C7207DD">
              <w:t>ase study</w:t>
            </w:r>
            <w:r w:rsidRPr="11848D84">
              <w:rPr>
                <w:sz w:val="22"/>
                <w:szCs w:val="22"/>
              </w:rPr>
              <w:t xml:space="preserve"> in four groups. </w:t>
            </w:r>
          </w:p>
          <w:p w:rsidR="005D6226" w:rsidP="11848D84" w:rsidRDefault="005D6226" w14:paraId="0AD2B941" w14:textId="5D8E85BB">
            <w:pPr>
              <w:rPr>
                <w:sz w:val="22"/>
                <w:szCs w:val="22"/>
              </w:rPr>
            </w:pPr>
          </w:p>
          <w:p w:rsidR="005D6226" w:rsidP="11848D84" w:rsidRDefault="41F1810F" w14:paraId="799C8796" w14:textId="58AEC575">
            <w:pPr>
              <w:rPr>
                <w:sz w:val="22"/>
                <w:szCs w:val="22"/>
              </w:rPr>
            </w:pPr>
            <w:r w:rsidRPr="11848D84">
              <w:rPr>
                <w:sz w:val="22"/>
                <w:szCs w:val="22"/>
              </w:rPr>
              <w:t>Describe the scenario:</w:t>
            </w:r>
          </w:p>
          <w:p w:rsidR="005D6226" w:rsidP="11848D84" w:rsidRDefault="005D6226" w14:paraId="76816DC5" w14:textId="67D1BB9D">
            <w:pPr>
              <w:rPr>
                <w:sz w:val="22"/>
                <w:szCs w:val="22"/>
              </w:rPr>
            </w:pPr>
          </w:p>
          <w:p w:rsidR="005D6226" w:rsidP="007B55DD" w:rsidRDefault="4D1C30FE" w14:paraId="54FF5A02" w14:textId="4D1E092B">
            <w:r w:rsidRPr="4D1C30FE">
              <w:rPr>
                <w:rFonts w:ascii="Calibri" w:hAnsi="Calibri" w:eastAsia="Calibri" w:cs="Calibri"/>
                <w:i/>
                <w:iCs/>
                <w:sz w:val="22"/>
                <w:szCs w:val="22"/>
              </w:rPr>
              <w:t>In a small town, several hours drive from the city, the local authority has established a shelter in what was once a school. Before the shelter opened, some work was carried out to convert the school building – for example, the classrooms were converted into dormitories. A small local charity manages the shelter, which has been open for just a few months. The number of people using the shelter is increasing.</w:t>
            </w:r>
          </w:p>
          <w:p w:rsidR="11848D84" w:rsidP="11848D84" w:rsidRDefault="11848D84" w14:paraId="27DD1C01" w14:textId="066B5D02">
            <w:pPr>
              <w:rPr>
                <w:sz w:val="22"/>
                <w:szCs w:val="22"/>
              </w:rPr>
            </w:pPr>
          </w:p>
          <w:p w:rsidR="003C3457" w:rsidP="007A4376" w:rsidRDefault="007A4376" w14:paraId="0A9D5DF4" w14:textId="77777777">
            <w:pPr>
              <w:rPr>
                <w:rFonts w:eastAsiaTheme="minorEastAsia"/>
              </w:rPr>
            </w:pPr>
            <w:r w:rsidRPr="008B056B">
              <w:rPr>
                <w:rFonts w:cstheme="minorHAnsi"/>
                <w:sz w:val="22"/>
                <w:szCs w:val="22"/>
              </w:rPr>
              <w:t xml:space="preserve">Check that everyone has access to the Sphere Handbook. If some do not, </w:t>
            </w:r>
            <w:r>
              <w:rPr>
                <w:rFonts w:cstheme="minorHAnsi"/>
                <w:sz w:val="22"/>
                <w:szCs w:val="22"/>
              </w:rPr>
              <w:t xml:space="preserve">ensure they are in a group with others </w:t>
            </w:r>
            <w:r w:rsidRPr="008B056B">
              <w:rPr>
                <w:rFonts w:cstheme="minorHAnsi"/>
                <w:sz w:val="22"/>
                <w:szCs w:val="22"/>
              </w:rPr>
              <w:t>who do have access.</w:t>
            </w:r>
            <w:r w:rsidR="003C3457">
              <w:rPr>
                <w:rFonts w:eastAsiaTheme="minorEastAsia"/>
              </w:rPr>
              <w:t xml:space="preserve"> </w:t>
            </w:r>
          </w:p>
          <w:p w:rsidR="003C3457" w:rsidP="007A4376" w:rsidRDefault="003C3457" w14:paraId="30BF3227" w14:textId="77777777">
            <w:pPr>
              <w:rPr>
                <w:rFonts w:eastAsiaTheme="minorEastAsia"/>
              </w:rPr>
            </w:pPr>
          </w:p>
          <w:p w:rsidRPr="008B056B" w:rsidR="007A4376" w:rsidP="007A4376" w:rsidRDefault="003C3457" w14:paraId="545203BA" w14:textId="093F3994">
            <w:pPr>
              <w:rPr>
                <w:rFonts w:cstheme="minorHAnsi"/>
                <w:sz w:val="22"/>
                <w:szCs w:val="22"/>
              </w:rPr>
            </w:pPr>
            <w:r>
              <w:rPr>
                <w:rFonts w:eastAsiaTheme="minorEastAsia"/>
              </w:rPr>
              <w:t xml:space="preserve">Use </w:t>
            </w:r>
            <w:r>
              <w:rPr>
                <w:rStyle w:val="normaltextrun"/>
                <w:rFonts w:ascii="Calibri" w:hAnsi="Calibri" w:cs="Calibri"/>
                <w:sz w:val="22"/>
                <w:szCs w:val="22"/>
                <w:shd w:val="clear" w:color="auto" w:fill="C0C0C0"/>
              </w:rPr>
              <w:t>file share</w:t>
            </w:r>
            <w:r>
              <w:rPr>
                <w:rStyle w:val="normaltextrun"/>
                <w:rFonts w:ascii="Calibri" w:hAnsi="Calibri" w:cs="Calibri"/>
                <w:sz w:val="22"/>
                <w:szCs w:val="22"/>
              </w:rPr>
              <w:t xml:space="preserve"> in </w:t>
            </w:r>
            <w:r>
              <w:rPr>
                <w:rStyle w:val="normaltextrun"/>
                <w:rFonts w:ascii="Calibri" w:hAnsi="Calibri" w:cs="Calibri"/>
                <w:sz w:val="22"/>
                <w:szCs w:val="22"/>
                <w:shd w:val="clear" w:color="auto" w:fill="C0C0C0"/>
              </w:rPr>
              <w:t>chat</w:t>
            </w:r>
            <w:r>
              <w:rPr>
                <w:rStyle w:val="normaltextrun"/>
                <w:rFonts w:ascii="Calibri" w:hAnsi="Calibri" w:cs="Calibri"/>
                <w:sz w:val="22"/>
                <w:szCs w:val="22"/>
              </w:rPr>
              <w:t xml:space="preserve"> to send participants the brief for the activity. Ask them to open and read the document.</w:t>
            </w:r>
          </w:p>
          <w:p w:rsidR="007A4376" w:rsidP="00426323" w:rsidRDefault="007A4376" w14:paraId="019C7F1F" w14:textId="77777777">
            <w:pPr>
              <w:rPr>
                <w:rFonts w:cstheme="minorHAnsi"/>
                <w:sz w:val="22"/>
                <w:szCs w:val="22"/>
                <w:highlight w:val="lightGray"/>
              </w:rPr>
            </w:pPr>
          </w:p>
          <w:p w:rsidR="00426323" w:rsidP="00426323" w:rsidRDefault="007A4376" w14:paraId="2634E895" w14:textId="7DD2D130">
            <w:pPr>
              <w:rPr>
                <w:rFonts w:cstheme="minorHAnsi"/>
                <w:sz w:val="22"/>
                <w:szCs w:val="22"/>
              </w:rPr>
            </w:pPr>
            <w:r>
              <w:rPr>
                <w:rFonts w:cstheme="minorHAnsi"/>
                <w:sz w:val="22"/>
                <w:szCs w:val="22"/>
                <w:highlight w:val="lightGray"/>
              </w:rPr>
              <w:t>C</w:t>
            </w:r>
            <w:r w:rsidRPr="008B056B" w:rsidR="00426323">
              <w:rPr>
                <w:rFonts w:cstheme="minorHAnsi"/>
                <w:sz w:val="22"/>
                <w:szCs w:val="22"/>
                <w:highlight w:val="lightGray"/>
              </w:rPr>
              <w:t>reate random breakout rooms.</w:t>
            </w:r>
            <w:r w:rsidRPr="008B056B" w:rsidR="00426323">
              <w:rPr>
                <w:rFonts w:cstheme="minorHAnsi"/>
                <w:sz w:val="22"/>
                <w:szCs w:val="22"/>
              </w:rPr>
              <w:t xml:space="preserve"> </w:t>
            </w:r>
            <w:r w:rsidR="00342563">
              <w:rPr>
                <w:rFonts w:cstheme="minorHAnsi"/>
                <w:sz w:val="22"/>
                <w:szCs w:val="22"/>
              </w:rPr>
              <w:t>Aim for no more than 6 people per breakout room.</w:t>
            </w:r>
          </w:p>
          <w:p w:rsidR="00426323" w:rsidP="00426323" w:rsidRDefault="00426323" w14:paraId="75DA2032" w14:textId="17FDE886">
            <w:pPr>
              <w:rPr>
                <w:rFonts w:cstheme="minorHAnsi"/>
                <w:sz w:val="22"/>
                <w:szCs w:val="22"/>
              </w:rPr>
            </w:pPr>
          </w:p>
          <w:p w:rsidR="003C3457" w:rsidP="00426323" w:rsidRDefault="003C3457" w14:paraId="3A01F76B" w14:textId="0EF640F0">
            <w:pPr>
              <w:rPr>
                <w:rFonts w:cstheme="minorHAnsi"/>
                <w:sz w:val="22"/>
                <w:szCs w:val="22"/>
              </w:rPr>
            </w:pPr>
            <w:r>
              <w:rPr>
                <w:rFonts w:cstheme="minorHAnsi"/>
                <w:sz w:val="22"/>
                <w:szCs w:val="22"/>
              </w:rPr>
              <w:t>Check everyone has opened and read the brief for the activity.</w:t>
            </w:r>
          </w:p>
          <w:p w:rsidRPr="008B056B" w:rsidR="003C3457" w:rsidP="00426323" w:rsidRDefault="003C3457" w14:paraId="1825FBE6" w14:textId="77777777">
            <w:pPr>
              <w:rPr>
                <w:rFonts w:cstheme="minorHAnsi"/>
                <w:sz w:val="22"/>
                <w:szCs w:val="22"/>
              </w:rPr>
            </w:pPr>
          </w:p>
          <w:p w:rsidR="007A4376" w:rsidP="00426323" w:rsidRDefault="00426323" w14:paraId="2DFC4AAE" w14:textId="2232A49D">
            <w:pPr>
              <w:rPr>
                <w:rFonts w:cstheme="minorHAnsi"/>
                <w:sz w:val="22"/>
                <w:szCs w:val="22"/>
              </w:rPr>
            </w:pPr>
            <w:r w:rsidRPr="008B056B">
              <w:rPr>
                <w:rFonts w:cstheme="minorHAnsi"/>
                <w:sz w:val="22"/>
                <w:szCs w:val="22"/>
                <w:highlight w:val="lightGray"/>
              </w:rPr>
              <w:t>Open the breakout rooms.</w:t>
            </w:r>
            <w:r w:rsidRPr="008B056B">
              <w:rPr>
                <w:rFonts w:cstheme="minorHAnsi"/>
                <w:sz w:val="22"/>
                <w:szCs w:val="22"/>
              </w:rPr>
              <w:t xml:space="preserve"> </w:t>
            </w:r>
          </w:p>
          <w:p w:rsidRPr="00AD169E" w:rsidR="00426323" w:rsidP="6DFD29CF" w:rsidRDefault="3E9F45CF" w14:paraId="2AC88028" w14:textId="28E7B1A5">
            <w:pPr>
              <w:pStyle w:val="paragraph"/>
              <w:textAlignment w:val="baseline"/>
              <w:rPr>
                <w:rStyle w:val="normaltextrun"/>
              </w:rPr>
            </w:pPr>
            <w:r w:rsidRPr="3968234B">
              <w:rPr>
                <w:rFonts w:asciiTheme="minorHAnsi" w:hAnsiTheme="minorHAnsi" w:eastAsiaTheme="minorEastAsia" w:cstheme="minorBidi"/>
                <w:sz w:val="22"/>
                <w:szCs w:val="22"/>
                <w:highlight w:val="lightGray"/>
                <w:lang w:eastAsia="en-US"/>
              </w:rPr>
              <w:t>Join each breakout rooms</w:t>
            </w:r>
            <w:r w:rsidRPr="3968234B">
              <w:rPr>
                <w:rFonts w:cstheme="minorBidi"/>
                <w:sz w:val="22"/>
                <w:szCs w:val="22"/>
              </w:rPr>
              <w:t xml:space="preserve"> </w:t>
            </w:r>
            <w:r w:rsidRPr="3968234B">
              <w:rPr>
                <w:rFonts w:asciiTheme="minorHAnsi" w:hAnsiTheme="minorHAnsi" w:eastAsiaTheme="minorEastAsia" w:cstheme="minorBidi"/>
                <w:sz w:val="22"/>
                <w:szCs w:val="22"/>
                <w:lang w:eastAsia="en-US"/>
              </w:rPr>
              <w:t>in turn</w:t>
            </w:r>
            <w:r w:rsidR="003C3457">
              <w:rPr>
                <w:rFonts w:asciiTheme="minorHAnsi" w:hAnsiTheme="minorHAnsi" w:eastAsiaTheme="minorEastAsia" w:cstheme="minorBidi"/>
                <w:sz w:val="22"/>
                <w:szCs w:val="22"/>
                <w:lang w:eastAsia="en-US"/>
              </w:rPr>
              <w:t xml:space="preserve"> to check progress and answer any questions.</w:t>
            </w:r>
          </w:p>
          <w:p w:rsidRPr="008B056B" w:rsidR="00426323" w:rsidP="00426323" w:rsidRDefault="00426323" w14:paraId="56D310ED" w14:textId="77777777">
            <w:pPr>
              <w:rPr>
                <w:rFonts w:cstheme="minorHAnsi"/>
                <w:sz w:val="22"/>
                <w:szCs w:val="22"/>
              </w:rPr>
            </w:pPr>
            <w:r w:rsidRPr="008B056B">
              <w:rPr>
                <w:rFonts w:cstheme="minorHAnsi"/>
                <w:sz w:val="22"/>
                <w:szCs w:val="22"/>
                <w:highlight w:val="lightGray"/>
              </w:rPr>
              <w:t>Broadcast</w:t>
            </w:r>
            <w:r w:rsidRPr="008B056B">
              <w:rPr>
                <w:rFonts w:cstheme="minorHAnsi"/>
                <w:sz w:val="22"/>
                <w:szCs w:val="22"/>
              </w:rPr>
              <w:t xml:space="preserve"> time checks to the Breakout Rooms – </w:t>
            </w:r>
            <w:proofErr w:type="gramStart"/>
            <w:r w:rsidRPr="008B056B">
              <w:rPr>
                <w:rFonts w:cstheme="minorHAnsi"/>
                <w:sz w:val="22"/>
                <w:szCs w:val="22"/>
              </w:rPr>
              <w:t>e.g.</w:t>
            </w:r>
            <w:proofErr w:type="gramEnd"/>
            <w:r w:rsidRPr="008B056B">
              <w:rPr>
                <w:rFonts w:cstheme="minorHAnsi"/>
                <w:sz w:val="22"/>
                <w:szCs w:val="22"/>
              </w:rPr>
              <w:t xml:space="preserve"> 10 minutes remaining, 5 minutes remaining.</w:t>
            </w:r>
          </w:p>
          <w:p w:rsidRPr="008B056B" w:rsidR="00426323" w:rsidP="00426323" w:rsidRDefault="00426323" w14:paraId="60A7C518" w14:textId="77777777">
            <w:pPr>
              <w:rPr>
                <w:rFonts w:cstheme="minorHAnsi"/>
                <w:sz w:val="22"/>
                <w:szCs w:val="22"/>
              </w:rPr>
            </w:pPr>
          </w:p>
          <w:p w:rsidRPr="008B056B" w:rsidR="00426323" w:rsidP="00426323" w:rsidRDefault="00426323" w14:paraId="1F411013" w14:textId="53B06356">
            <w:pPr>
              <w:rPr>
                <w:rFonts w:cstheme="minorHAnsi"/>
                <w:sz w:val="22"/>
                <w:szCs w:val="22"/>
              </w:rPr>
            </w:pPr>
            <w:r w:rsidRPr="008B056B">
              <w:rPr>
                <w:rFonts w:cstheme="minorHAnsi"/>
                <w:sz w:val="22"/>
                <w:szCs w:val="22"/>
              </w:rPr>
              <w:t xml:space="preserve">After </w:t>
            </w:r>
            <w:r w:rsidR="00B17AD8">
              <w:rPr>
                <w:rFonts w:cstheme="minorHAnsi"/>
                <w:sz w:val="22"/>
                <w:szCs w:val="22"/>
              </w:rPr>
              <w:t xml:space="preserve">a </w:t>
            </w:r>
            <w:r w:rsidR="003145EB">
              <w:rPr>
                <w:rFonts w:cstheme="minorHAnsi"/>
                <w:sz w:val="22"/>
                <w:szCs w:val="22"/>
              </w:rPr>
              <w:t xml:space="preserve">maximum </w:t>
            </w:r>
            <w:r w:rsidR="00B17AD8">
              <w:rPr>
                <w:rFonts w:cstheme="minorHAnsi"/>
                <w:sz w:val="22"/>
                <w:szCs w:val="22"/>
              </w:rPr>
              <w:t>of 2</w:t>
            </w:r>
            <w:r w:rsidR="003C3457">
              <w:rPr>
                <w:rFonts w:cstheme="minorHAnsi"/>
                <w:sz w:val="22"/>
                <w:szCs w:val="22"/>
              </w:rPr>
              <w:t>0</w:t>
            </w:r>
            <w:r w:rsidRPr="008B056B">
              <w:rPr>
                <w:rFonts w:cstheme="minorHAnsi"/>
                <w:sz w:val="22"/>
                <w:szCs w:val="22"/>
              </w:rPr>
              <w:t xml:space="preserve"> minutes</w:t>
            </w:r>
            <w:r w:rsidR="003145EB">
              <w:rPr>
                <w:rFonts w:cstheme="minorHAnsi"/>
                <w:sz w:val="22"/>
                <w:szCs w:val="22"/>
              </w:rPr>
              <w:t>,</w:t>
            </w:r>
            <w:r w:rsidRPr="008B056B">
              <w:rPr>
                <w:rFonts w:cstheme="minorHAnsi"/>
                <w:sz w:val="22"/>
                <w:szCs w:val="22"/>
              </w:rPr>
              <w:t xml:space="preserve"> </w:t>
            </w:r>
            <w:r w:rsidRPr="008B056B">
              <w:rPr>
                <w:rFonts w:cstheme="minorHAnsi"/>
                <w:sz w:val="22"/>
                <w:szCs w:val="22"/>
                <w:highlight w:val="lightGray"/>
              </w:rPr>
              <w:t>close the breakout rooms.</w:t>
            </w:r>
          </w:p>
          <w:p w:rsidR="00426323" w:rsidP="00426323" w:rsidRDefault="00426323" w14:paraId="4220FEE4" w14:textId="7AB55C9F">
            <w:pPr>
              <w:rPr>
                <w:rFonts w:cstheme="minorHAnsi"/>
                <w:sz w:val="22"/>
                <w:szCs w:val="22"/>
              </w:rPr>
            </w:pPr>
          </w:p>
          <w:p w:rsidRPr="008B056B" w:rsidR="00426323" w:rsidP="00056186" w:rsidRDefault="00426323" w14:paraId="7036A233" w14:textId="30D4C8E1">
            <w:pPr>
              <w:rPr>
                <w:rFonts w:cstheme="minorHAnsi"/>
                <w:sz w:val="22"/>
                <w:szCs w:val="22"/>
              </w:rPr>
            </w:pPr>
          </w:p>
        </w:tc>
        <w:tc>
          <w:tcPr>
            <w:tcW w:w="1502" w:type="dxa"/>
          </w:tcPr>
          <w:p w:rsidR="11848D84" w:rsidP="11848D84" w:rsidRDefault="11848D84" w14:paraId="07E92D64" w14:textId="06C5400C">
            <w:pPr>
              <w:rPr>
                <w:sz w:val="22"/>
                <w:szCs w:val="22"/>
              </w:rPr>
            </w:pPr>
          </w:p>
          <w:p w:rsidR="11848D84" w:rsidP="11848D84" w:rsidRDefault="11848D84" w14:paraId="26497D56" w14:textId="027365AC">
            <w:pPr>
              <w:rPr>
                <w:sz w:val="22"/>
                <w:szCs w:val="22"/>
              </w:rPr>
            </w:pPr>
          </w:p>
          <w:p w:rsidR="11848D84" w:rsidP="11848D84" w:rsidRDefault="11848D84" w14:paraId="0B732E11" w14:textId="6954E6A7">
            <w:pPr>
              <w:rPr>
                <w:sz w:val="22"/>
                <w:szCs w:val="22"/>
              </w:rPr>
            </w:pPr>
          </w:p>
          <w:p w:rsidR="11848D84" w:rsidP="11848D84" w:rsidRDefault="11848D84" w14:paraId="6EF5371D" w14:textId="5A1B246D">
            <w:pPr>
              <w:rPr>
                <w:sz w:val="22"/>
                <w:szCs w:val="22"/>
              </w:rPr>
            </w:pPr>
          </w:p>
          <w:p w:rsidR="11848D84" w:rsidP="11848D84" w:rsidRDefault="11848D84" w14:paraId="4FDFA32B" w14:textId="57AF6226">
            <w:pPr>
              <w:rPr>
                <w:sz w:val="22"/>
                <w:szCs w:val="22"/>
              </w:rPr>
            </w:pPr>
          </w:p>
          <w:p w:rsidR="11848D84" w:rsidP="11848D84" w:rsidRDefault="11848D84" w14:paraId="13C6F455" w14:textId="6DF2CB3B">
            <w:pPr>
              <w:rPr>
                <w:sz w:val="22"/>
                <w:szCs w:val="22"/>
              </w:rPr>
            </w:pPr>
          </w:p>
          <w:p w:rsidR="11848D84" w:rsidP="11848D84" w:rsidRDefault="11848D84" w14:paraId="6E5A96F3" w14:textId="722D4CB5">
            <w:pPr>
              <w:rPr>
                <w:sz w:val="22"/>
                <w:szCs w:val="22"/>
              </w:rPr>
            </w:pPr>
          </w:p>
          <w:p w:rsidR="11848D84" w:rsidP="11848D84" w:rsidRDefault="11848D84" w14:paraId="427BFFC1" w14:textId="130238FE">
            <w:pPr>
              <w:rPr>
                <w:sz w:val="22"/>
                <w:szCs w:val="22"/>
              </w:rPr>
            </w:pPr>
          </w:p>
          <w:p w:rsidR="11848D84" w:rsidP="11848D84" w:rsidRDefault="11848D84" w14:paraId="04C0F65E" w14:textId="503C8C8D">
            <w:pPr>
              <w:rPr>
                <w:sz w:val="22"/>
                <w:szCs w:val="22"/>
              </w:rPr>
            </w:pPr>
          </w:p>
          <w:p w:rsidR="11848D84" w:rsidP="11848D84" w:rsidRDefault="11848D84" w14:paraId="4B5CFF77" w14:textId="4D4CF046">
            <w:pPr>
              <w:rPr>
                <w:sz w:val="22"/>
                <w:szCs w:val="22"/>
              </w:rPr>
            </w:pPr>
          </w:p>
          <w:p w:rsidR="11848D84" w:rsidP="11848D84" w:rsidRDefault="11848D84" w14:paraId="2A2E16F4" w14:textId="2DD2733E">
            <w:pPr>
              <w:rPr>
                <w:sz w:val="22"/>
                <w:szCs w:val="22"/>
              </w:rPr>
            </w:pPr>
          </w:p>
          <w:p w:rsidR="11848D84" w:rsidP="11848D84" w:rsidRDefault="11848D84" w14:paraId="07541FBE" w14:textId="50746BE8">
            <w:pPr>
              <w:rPr>
                <w:sz w:val="22"/>
                <w:szCs w:val="22"/>
              </w:rPr>
            </w:pPr>
          </w:p>
          <w:p w:rsidR="11848D84" w:rsidP="11848D84" w:rsidRDefault="11848D84" w14:paraId="3F5CFA24" w14:textId="20888CEB">
            <w:pPr>
              <w:rPr>
                <w:sz w:val="22"/>
                <w:szCs w:val="22"/>
              </w:rPr>
            </w:pPr>
          </w:p>
          <w:p w:rsidR="11848D84" w:rsidP="11848D84" w:rsidRDefault="11848D84" w14:paraId="4A47597F" w14:textId="792BF2DC">
            <w:pPr>
              <w:rPr>
                <w:sz w:val="22"/>
                <w:szCs w:val="22"/>
              </w:rPr>
            </w:pPr>
          </w:p>
          <w:p w:rsidR="11848D84" w:rsidP="11848D84" w:rsidRDefault="11848D84" w14:paraId="6EA633AC" w14:textId="1872B7DF">
            <w:pPr>
              <w:rPr>
                <w:sz w:val="22"/>
                <w:szCs w:val="22"/>
              </w:rPr>
            </w:pPr>
          </w:p>
          <w:p w:rsidR="11848D84" w:rsidP="11848D84" w:rsidRDefault="11848D84" w14:paraId="001EDFFD" w14:textId="211C6E26">
            <w:pPr>
              <w:rPr>
                <w:sz w:val="22"/>
                <w:szCs w:val="22"/>
              </w:rPr>
            </w:pPr>
          </w:p>
          <w:p w:rsidR="11848D84" w:rsidP="11848D84" w:rsidRDefault="11848D84" w14:paraId="550E6234" w14:textId="7B41518E">
            <w:pPr>
              <w:rPr>
                <w:sz w:val="22"/>
                <w:szCs w:val="22"/>
              </w:rPr>
            </w:pPr>
          </w:p>
          <w:p w:rsidR="11848D84" w:rsidP="11848D84" w:rsidRDefault="11848D84" w14:paraId="3546FBF3" w14:textId="744936BC">
            <w:pPr>
              <w:rPr>
                <w:sz w:val="22"/>
                <w:szCs w:val="22"/>
              </w:rPr>
            </w:pPr>
          </w:p>
          <w:p w:rsidR="11848D84" w:rsidP="11848D84" w:rsidRDefault="11848D84" w14:paraId="7E44FB32" w14:textId="150878C2">
            <w:pPr>
              <w:rPr>
                <w:sz w:val="22"/>
                <w:szCs w:val="22"/>
              </w:rPr>
            </w:pPr>
          </w:p>
          <w:p w:rsidR="11848D84" w:rsidP="11848D84" w:rsidRDefault="11848D84" w14:paraId="565B093D" w14:textId="1F065550">
            <w:pPr>
              <w:rPr>
                <w:sz w:val="22"/>
                <w:szCs w:val="22"/>
              </w:rPr>
            </w:pPr>
          </w:p>
          <w:p w:rsidR="11848D84" w:rsidP="11848D84" w:rsidRDefault="11848D84" w14:paraId="66572DF2" w14:textId="58231DFC">
            <w:pPr>
              <w:rPr>
                <w:sz w:val="22"/>
                <w:szCs w:val="22"/>
              </w:rPr>
            </w:pPr>
          </w:p>
          <w:p w:rsidR="11848D84" w:rsidP="11848D84" w:rsidRDefault="11848D84" w14:paraId="1B37D46A" w14:textId="09A71A6A">
            <w:pPr>
              <w:rPr>
                <w:sz w:val="22"/>
                <w:szCs w:val="22"/>
              </w:rPr>
            </w:pPr>
          </w:p>
          <w:p w:rsidR="11848D84" w:rsidP="11848D84" w:rsidRDefault="11848D84" w14:paraId="5F646766" w14:textId="2F2734B1">
            <w:pPr>
              <w:rPr>
                <w:sz w:val="22"/>
                <w:szCs w:val="22"/>
              </w:rPr>
            </w:pPr>
          </w:p>
          <w:p w:rsidR="11848D84" w:rsidP="11848D84" w:rsidRDefault="11848D84" w14:paraId="59F62346" w14:textId="288E496B">
            <w:pPr>
              <w:rPr>
                <w:sz w:val="22"/>
                <w:szCs w:val="22"/>
              </w:rPr>
            </w:pPr>
          </w:p>
          <w:p w:rsidR="11848D84" w:rsidP="11848D84" w:rsidRDefault="11848D84" w14:paraId="203691C9" w14:textId="5A69D851">
            <w:pPr>
              <w:rPr>
                <w:sz w:val="22"/>
                <w:szCs w:val="22"/>
              </w:rPr>
            </w:pPr>
          </w:p>
          <w:p w:rsidR="11848D84" w:rsidP="11848D84" w:rsidRDefault="11848D84" w14:paraId="1AFE9922" w14:textId="74D3863F">
            <w:pPr>
              <w:rPr>
                <w:sz w:val="22"/>
                <w:szCs w:val="22"/>
              </w:rPr>
            </w:pPr>
          </w:p>
          <w:p w:rsidRPr="008B056B" w:rsidR="00426323" w:rsidP="003C3457" w:rsidRDefault="162D57FC" w14:paraId="7AF96A45" w14:textId="48826BD0">
            <w:pPr>
              <w:rPr>
                <w:sz w:val="22"/>
                <w:szCs w:val="22"/>
              </w:rPr>
            </w:pPr>
            <w:r w:rsidRPr="11848D84">
              <w:rPr>
                <w:sz w:val="22"/>
                <w:szCs w:val="22"/>
              </w:rPr>
              <w:t>H1</w:t>
            </w:r>
            <w:r w:rsidR="00056186">
              <w:rPr>
                <w:sz w:val="22"/>
                <w:szCs w:val="22"/>
              </w:rPr>
              <w:t xml:space="preserve"> Shelter Case Study Part 1</w:t>
            </w:r>
          </w:p>
        </w:tc>
      </w:tr>
      <w:tr w:rsidRPr="008B056B" w:rsidR="00056186" w:rsidTr="68B44532" w14:paraId="6F95481A" w14:textId="77777777">
        <w:tc>
          <w:tcPr>
            <w:tcW w:w="844" w:type="dxa"/>
          </w:tcPr>
          <w:p w:rsidR="00056186" w:rsidP="007B55DD" w:rsidRDefault="00B77BD2" w14:paraId="6E675D24" w14:textId="5700F2B9">
            <w:pPr>
              <w:rPr>
                <w:rFonts w:cstheme="minorHAnsi"/>
                <w:sz w:val="22"/>
                <w:szCs w:val="22"/>
              </w:rPr>
            </w:pPr>
            <w:r>
              <w:rPr>
                <w:rFonts w:cstheme="minorHAnsi"/>
                <w:sz w:val="22"/>
                <w:szCs w:val="22"/>
              </w:rPr>
              <w:lastRenderedPageBreak/>
              <w:t>15</w:t>
            </w:r>
            <w:r w:rsidR="00056186">
              <w:rPr>
                <w:rFonts w:cstheme="minorHAnsi"/>
                <w:sz w:val="22"/>
                <w:szCs w:val="22"/>
              </w:rPr>
              <w:t>’</w:t>
            </w:r>
          </w:p>
          <w:p w:rsidRPr="008B056B" w:rsidR="00056186" w:rsidP="007B55DD" w:rsidRDefault="00056186" w14:paraId="50628D8C" w14:textId="06BBD1AC">
            <w:pPr>
              <w:rPr>
                <w:rFonts w:cstheme="minorHAnsi"/>
                <w:sz w:val="22"/>
                <w:szCs w:val="22"/>
              </w:rPr>
            </w:pPr>
          </w:p>
        </w:tc>
        <w:tc>
          <w:tcPr>
            <w:tcW w:w="6664" w:type="dxa"/>
          </w:tcPr>
          <w:p w:rsidR="00056186" w:rsidP="00056186" w:rsidRDefault="00056186" w14:paraId="38066ED1" w14:textId="2C27CAAF">
            <w:pPr>
              <w:rPr>
                <w:rFonts w:cstheme="minorHAnsi"/>
                <w:sz w:val="22"/>
                <w:szCs w:val="22"/>
              </w:rPr>
            </w:pPr>
            <w:r>
              <w:rPr>
                <w:rFonts w:cstheme="minorHAnsi"/>
                <w:sz w:val="22"/>
                <w:szCs w:val="22"/>
              </w:rPr>
              <w:t>Debrief.</w:t>
            </w:r>
          </w:p>
          <w:p w:rsidR="00056186" w:rsidP="00056186" w:rsidRDefault="00056186" w14:paraId="532B584B" w14:textId="77777777">
            <w:pPr>
              <w:rPr>
                <w:rFonts w:cstheme="minorHAnsi"/>
                <w:sz w:val="22"/>
                <w:szCs w:val="22"/>
              </w:rPr>
            </w:pPr>
          </w:p>
          <w:p w:rsidR="00056186" w:rsidP="00056186" w:rsidRDefault="00342563" w14:paraId="1BADD08C" w14:textId="09674074">
            <w:pPr>
              <w:rPr>
                <w:rFonts w:cstheme="minorHAnsi"/>
                <w:sz w:val="22"/>
                <w:szCs w:val="22"/>
              </w:rPr>
            </w:pPr>
            <w:r>
              <w:rPr>
                <w:rFonts w:cstheme="minorHAnsi"/>
                <w:sz w:val="22"/>
                <w:szCs w:val="22"/>
              </w:rPr>
              <w:t xml:space="preserve">Facilitate a short debrief. Pose a different question to each group in turn, inviting only </w:t>
            </w:r>
            <w:r w:rsidR="00056186">
              <w:rPr>
                <w:rFonts w:cstheme="minorHAnsi"/>
                <w:sz w:val="22"/>
                <w:szCs w:val="22"/>
              </w:rPr>
              <w:t xml:space="preserve">different or additional points from </w:t>
            </w:r>
            <w:r>
              <w:rPr>
                <w:rFonts w:cstheme="minorHAnsi"/>
                <w:sz w:val="22"/>
                <w:szCs w:val="22"/>
              </w:rPr>
              <w:t>the other groups.</w:t>
            </w:r>
          </w:p>
          <w:p w:rsidR="00342563" w:rsidP="00056186" w:rsidRDefault="00342563" w14:paraId="59206ABF" w14:textId="4BABFB9A">
            <w:pPr>
              <w:rPr>
                <w:rFonts w:cstheme="minorHAnsi"/>
                <w:sz w:val="22"/>
                <w:szCs w:val="22"/>
              </w:rPr>
            </w:pPr>
          </w:p>
          <w:p w:rsidRPr="00B77BD2" w:rsidR="00342563" w:rsidP="00342563" w:rsidRDefault="00342563" w14:paraId="71FCB0DD" w14:textId="77777777">
            <w:pPr>
              <w:rPr>
                <w:rFonts w:cstheme="minorHAnsi"/>
                <w:b/>
                <w:bCs/>
                <w:i/>
                <w:iCs/>
                <w:sz w:val="22"/>
                <w:szCs w:val="22"/>
              </w:rPr>
            </w:pPr>
            <w:r w:rsidRPr="00B77BD2">
              <w:rPr>
                <w:rFonts w:cstheme="minorHAnsi"/>
                <w:b/>
                <w:bCs/>
                <w:i/>
                <w:iCs/>
                <w:sz w:val="22"/>
                <w:szCs w:val="22"/>
              </w:rPr>
              <w:t>How will you prepare for the meeting?</w:t>
            </w:r>
          </w:p>
          <w:p w:rsidRPr="00B77BD2" w:rsidR="00342563" w:rsidP="00342563" w:rsidRDefault="00342563" w14:paraId="061A04C0" w14:textId="77777777">
            <w:pPr>
              <w:rPr>
                <w:rFonts w:cstheme="minorHAnsi"/>
                <w:b/>
                <w:bCs/>
                <w:i/>
                <w:iCs/>
                <w:sz w:val="22"/>
                <w:szCs w:val="22"/>
              </w:rPr>
            </w:pPr>
            <w:r w:rsidRPr="00B77BD2">
              <w:rPr>
                <w:rFonts w:cstheme="minorHAnsi"/>
                <w:b/>
                <w:bCs/>
                <w:i/>
                <w:iCs/>
                <w:sz w:val="22"/>
                <w:szCs w:val="22"/>
              </w:rPr>
              <w:t>What questions do you have for the shelter residents?</w:t>
            </w:r>
          </w:p>
          <w:p w:rsidR="00342563" w:rsidP="00342563" w:rsidRDefault="00342563" w14:paraId="2F34F3F8" w14:textId="5F42D62D">
            <w:pPr>
              <w:spacing w:after="160"/>
              <w:rPr>
                <w:rFonts w:cstheme="minorHAnsi"/>
                <w:b/>
                <w:bCs/>
                <w:i/>
                <w:iCs/>
                <w:sz w:val="22"/>
                <w:szCs w:val="22"/>
              </w:rPr>
            </w:pPr>
            <w:r w:rsidRPr="00B77BD2">
              <w:rPr>
                <w:rFonts w:cstheme="minorHAnsi"/>
                <w:b/>
                <w:bCs/>
                <w:i/>
                <w:iCs/>
                <w:sz w:val="22"/>
                <w:szCs w:val="22"/>
              </w:rPr>
              <w:t>What will you say in response to their questions and concerns?</w:t>
            </w:r>
          </w:p>
          <w:p w:rsidRPr="006931D1" w:rsidR="006931D1" w:rsidP="006931D1" w:rsidRDefault="006931D1" w14:paraId="5980971B" w14:textId="3DBC0357">
            <w:pPr>
              <w:pBdr>
                <w:top w:val="single" w:color="auto" w:sz="4" w:space="1"/>
                <w:left w:val="single" w:color="auto" w:sz="4" w:space="4"/>
                <w:bottom w:val="single" w:color="auto" w:sz="4" w:space="1"/>
                <w:right w:val="single" w:color="auto" w:sz="4" w:space="4"/>
                <w:between w:val="single" w:color="auto" w:sz="4" w:space="1"/>
                <w:bar w:val="single" w:color="auto" w:sz="4"/>
              </w:pBdr>
              <w:spacing w:after="160"/>
              <w:rPr>
                <w:rFonts w:cstheme="minorHAnsi"/>
                <w:sz w:val="22"/>
                <w:szCs w:val="22"/>
              </w:rPr>
            </w:pPr>
            <w:r w:rsidRPr="006931D1">
              <w:rPr>
                <w:rFonts w:cstheme="minorHAnsi"/>
                <w:sz w:val="22"/>
                <w:szCs w:val="22"/>
              </w:rPr>
              <w:t>See supporting information.</w:t>
            </w:r>
          </w:p>
          <w:p w:rsidR="00056186" w:rsidP="007B55DD" w:rsidRDefault="00B77BD2" w14:paraId="29915492" w14:textId="37E336C8">
            <w:pPr>
              <w:rPr>
                <w:rFonts w:cstheme="minorHAnsi"/>
                <w:sz w:val="22"/>
                <w:szCs w:val="22"/>
              </w:rPr>
            </w:pPr>
            <w:r>
              <w:rPr>
                <w:rFonts w:cstheme="minorHAnsi"/>
                <w:sz w:val="22"/>
                <w:szCs w:val="22"/>
              </w:rPr>
              <w:t>Finish the debrief by asking what information or guidance in the Sphere Handbook helped.</w:t>
            </w:r>
          </w:p>
          <w:p w:rsidRPr="008B056B" w:rsidR="00B77BD2" w:rsidP="007B55DD" w:rsidRDefault="00B77BD2" w14:paraId="6FDD1005" w14:textId="669CD481">
            <w:pPr>
              <w:rPr>
                <w:rFonts w:cstheme="minorHAnsi"/>
                <w:sz w:val="22"/>
                <w:szCs w:val="22"/>
              </w:rPr>
            </w:pPr>
          </w:p>
        </w:tc>
        <w:tc>
          <w:tcPr>
            <w:tcW w:w="1502" w:type="dxa"/>
          </w:tcPr>
          <w:p w:rsidRPr="008B056B" w:rsidR="00056186" w:rsidP="007B55DD" w:rsidRDefault="00056186" w14:paraId="0EBC79B2" w14:textId="77777777">
            <w:pPr>
              <w:rPr>
                <w:rFonts w:cstheme="minorHAnsi"/>
                <w:sz w:val="22"/>
                <w:szCs w:val="22"/>
              </w:rPr>
            </w:pPr>
          </w:p>
        </w:tc>
      </w:tr>
      <w:tr w:rsidRPr="008B056B" w:rsidR="00AA0987" w:rsidTr="68B44532" w14:paraId="41C34BD3" w14:textId="77777777">
        <w:tc>
          <w:tcPr>
            <w:tcW w:w="844" w:type="dxa"/>
          </w:tcPr>
          <w:p w:rsidRPr="008B056B" w:rsidR="00AA0987" w:rsidP="007B55DD" w:rsidRDefault="00B77BD2" w14:paraId="4263139B" w14:textId="128C9E6D">
            <w:pPr>
              <w:rPr>
                <w:rFonts w:cstheme="minorHAnsi"/>
                <w:sz w:val="22"/>
                <w:szCs w:val="22"/>
              </w:rPr>
            </w:pPr>
            <w:r>
              <w:rPr>
                <w:rFonts w:cstheme="minorHAnsi"/>
                <w:sz w:val="22"/>
                <w:szCs w:val="22"/>
              </w:rPr>
              <w:t>5</w:t>
            </w:r>
            <w:r w:rsidRPr="008B056B" w:rsidR="005C3998">
              <w:rPr>
                <w:rFonts w:cstheme="minorHAnsi"/>
                <w:sz w:val="22"/>
                <w:szCs w:val="22"/>
              </w:rPr>
              <w:t>’</w:t>
            </w:r>
          </w:p>
        </w:tc>
        <w:tc>
          <w:tcPr>
            <w:tcW w:w="6664" w:type="dxa"/>
          </w:tcPr>
          <w:p w:rsidR="00AA0987" w:rsidP="007B55DD" w:rsidRDefault="005C3998" w14:paraId="52642B21" w14:textId="4626BA0C">
            <w:pPr>
              <w:rPr>
                <w:rFonts w:cstheme="minorHAnsi"/>
                <w:sz w:val="22"/>
                <w:szCs w:val="22"/>
              </w:rPr>
            </w:pPr>
            <w:r w:rsidRPr="008B056B">
              <w:rPr>
                <w:rFonts w:cstheme="minorHAnsi"/>
                <w:sz w:val="22"/>
                <w:szCs w:val="22"/>
              </w:rPr>
              <w:t>Break</w:t>
            </w:r>
          </w:p>
          <w:p w:rsidR="00B77BD2" w:rsidP="007B55DD" w:rsidRDefault="00B77BD2" w14:paraId="56BC4011" w14:textId="0EF2A0A0">
            <w:pPr>
              <w:rPr>
                <w:rFonts w:cstheme="minorHAnsi"/>
                <w:sz w:val="22"/>
                <w:szCs w:val="22"/>
              </w:rPr>
            </w:pPr>
          </w:p>
          <w:p w:rsidR="00B77BD2" w:rsidP="007B55DD" w:rsidRDefault="00B77BD2" w14:paraId="0D08C271" w14:textId="442508DA">
            <w:pPr>
              <w:rPr>
                <w:rFonts w:cstheme="minorHAnsi"/>
                <w:sz w:val="22"/>
                <w:szCs w:val="22"/>
              </w:rPr>
            </w:pPr>
            <w:r>
              <w:rPr>
                <w:rFonts w:cstheme="minorHAnsi"/>
                <w:sz w:val="22"/>
                <w:szCs w:val="22"/>
              </w:rPr>
              <w:lastRenderedPageBreak/>
              <w:t>Encourage participants to look away from the screen, get up, move about.</w:t>
            </w:r>
          </w:p>
          <w:p w:rsidR="00B77BD2" w:rsidP="007B55DD" w:rsidRDefault="00B77BD2" w14:paraId="5BD169A9" w14:textId="0BCF69C4">
            <w:pPr>
              <w:rPr>
                <w:rFonts w:cstheme="minorHAnsi"/>
                <w:sz w:val="22"/>
                <w:szCs w:val="22"/>
              </w:rPr>
            </w:pPr>
          </w:p>
          <w:p w:rsidR="00B77BD2" w:rsidP="007B55DD" w:rsidRDefault="00B77BD2" w14:paraId="2F1930DD" w14:textId="77B886D6">
            <w:pPr>
              <w:rPr>
                <w:rFonts w:cstheme="minorHAnsi"/>
                <w:sz w:val="22"/>
                <w:szCs w:val="22"/>
              </w:rPr>
            </w:pPr>
            <w:r>
              <w:rPr>
                <w:rFonts w:cstheme="minorHAnsi"/>
                <w:sz w:val="22"/>
                <w:szCs w:val="22"/>
              </w:rPr>
              <w:t>If time allows, extend the break to a maximum of 10 minutes.</w:t>
            </w:r>
          </w:p>
          <w:p w:rsidRPr="008B056B" w:rsidR="00644BCC" w:rsidP="007B55DD" w:rsidRDefault="00644BCC" w14:paraId="4D891FEE" w14:textId="77777777">
            <w:pPr>
              <w:rPr>
                <w:rFonts w:cstheme="minorHAnsi"/>
                <w:sz w:val="22"/>
                <w:szCs w:val="22"/>
              </w:rPr>
            </w:pPr>
          </w:p>
          <w:p w:rsidRPr="008B056B" w:rsidR="00644BCC" w:rsidP="00644BCC" w:rsidRDefault="00644BCC" w14:paraId="2787D696" w14:textId="215DB7BD">
            <w:pPr>
              <w:pBdr>
                <w:top w:val="single" w:color="auto" w:sz="4" w:space="1"/>
                <w:left w:val="single" w:color="auto" w:sz="4" w:space="4"/>
                <w:bottom w:val="single" w:color="auto" w:sz="4" w:space="1"/>
                <w:right w:val="single" w:color="auto" w:sz="4" w:space="4"/>
              </w:pBdr>
              <w:rPr>
                <w:rFonts w:cstheme="minorHAnsi"/>
                <w:sz w:val="22"/>
                <w:szCs w:val="22"/>
              </w:rPr>
            </w:pPr>
            <w:r w:rsidRPr="008B056B">
              <w:rPr>
                <w:rFonts w:cstheme="minorHAnsi"/>
                <w:sz w:val="22"/>
                <w:szCs w:val="22"/>
                <w:highlight w:val="lightGray"/>
              </w:rPr>
              <w:t>Screenshare</w:t>
            </w:r>
            <w:r w:rsidRPr="008B056B">
              <w:rPr>
                <w:rFonts w:cstheme="minorHAnsi"/>
                <w:sz w:val="22"/>
                <w:szCs w:val="22"/>
              </w:rPr>
              <w:t xml:space="preserve"> a timer, counting down to the end of the break.</w:t>
            </w:r>
          </w:p>
          <w:p w:rsidRPr="008B056B" w:rsidR="00644BCC" w:rsidP="007B55DD" w:rsidRDefault="00644BCC" w14:paraId="0F6FEADB" w14:textId="1CC75EAD">
            <w:pPr>
              <w:rPr>
                <w:rFonts w:cstheme="minorHAnsi"/>
                <w:sz w:val="22"/>
                <w:szCs w:val="22"/>
              </w:rPr>
            </w:pPr>
          </w:p>
        </w:tc>
        <w:tc>
          <w:tcPr>
            <w:tcW w:w="1502" w:type="dxa"/>
          </w:tcPr>
          <w:p w:rsidRPr="008B056B" w:rsidR="00AA0987" w:rsidP="007B55DD" w:rsidRDefault="00AA0987" w14:paraId="6DF3EC76" w14:textId="69EBA042">
            <w:pPr>
              <w:rPr>
                <w:rFonts w:cstheme="minorHAnsi"/>
                <w:sz w:val="22"/>
                <w:szCs w:val="22"/>
              </w:rPr>
            </w:pPr>
          </w:p>
        </w:tc>
      </w:tr>
      <w:tr w:rsidRPr="008B056B" w:rsidR="00AA0987" w:rsidTr="68B44532" w14:paraId="155ED335" w14:textId="77777777">
        <w:tc>
          <w:tcPr>
            <w:tcW w:w="844" w:type="dxa"/>
          </w:tcPr>
          <w:p w:rsidRPr="008B056B" w:rsidR="00AA0987" w:rsidP="007B55DD" w:rsidRDefault="00DB585F" w14:paraId="5FB89254" w14:textId="6614AB1B">
            <w:pPr>
              <w:rPr>
                <w:rFonts w:cstheme="minorHAnsi"/>
                <w:sz w:val="22"/>
                <w:szCs w:val="22"/>
              </w:rPr>
            </w:pPr>
            <w:r>
              <w:rPr>
                <w:rFonts w:cstheme="minorHAnsi"/>
                <w:sz w:val="22"/>
                <w:szCs w:val="22"/>
              </w:rPr>
              <w:t>25</w:t>
            </w:r>
            <w:r w:rsidRPr="008B056B" w:rsidR="00A76D6F">
              <w:rPr>
                <w:rFonts w:cstheme="minorHAnsi"/>
                <w:sz w:val="22"/>
                <w:szCs w:val="22"/>
              </w:rPr>
              <w:t>’</w:t>
            </w:r>
          </w:p>
        </w:tc>
        <w:tc>
          <w:tcPr>
            <w:tcW w:w="6664" w:type="dxa"/>
          </w:tcPr>
          <w:p w:rsidRPr="008B056B" w:rsidR="00A76D6F" w:rsidP="00A76D6F" w:rsidRDefault="003145EB" w14:paraId="47D5E148" w14:textId="319C79BF">
            <w:pPr>
              <w:rPr>
                <w:rFonts w:cstheme="minorHAnsi"/>
                <w:sz w:val="22"/>
                <w:szCs w:val="22"/>
                <w:u w:val="single"/>
              </w:rPr>
            </w:pPr>
            <w:r>
              <w:rPr>
                <w:rFonts w:cstheme="minorHAnsi"/>
                <w:sz w:val="22"/>
                <w:szCs w:val="22"/>
                <w:u w:val="single"/>
              </w:rPr>
              <w:t>Adopting the Sphere Approach</w:t>
            </w:r>
            <w:r w:rsidR="00B17AD8">
              <w:rPr>
                <w:rFonts w:cstheme="minorHAnsi"/>
                <w:sz w:val="22"/>
                <w:szCs w:val="22"/>
                <w:u w:val="single"/>
              </w:rPr>
              <w:t xml:space="preserve"> (continued)</w:t>
            </w:r>
          </w:p>
          <w:p w:rsidR="00A76D6F" w:rsidP="00A76D6F" w:rsidRDefault="00A76D6F" w14:paraId="23255B61" w14:textId="056C4199">
            <w:pPr>
              <w:rPr>
                <w:rFonts w:cstheme="minorHAnsi"/>
                <w:sz w:val="22"/>
                <w:szCs w:val="22"/>
              </w:rPr>
            </w:pPr>
          </w:p>
          <w:p w:rsidRPr="008B056B" w:rsidR="00056186" w:rsidP="00A76D6F" w:rsidRDefault="00056186" w14:paraId="251D4999" w14:textId="208AC9E6">
            <w:pPr>
              <w:rPr>
                <w:rFonts w:cstheme="minorHAnsi"/>
                <w:sz w:val="22"/>
                <w:szCs w:val="22"/>
              </w:rPr>
            </w:pPr>
            <w:r>
              <w:rPr>
                <w:rFonts w:eastAsiaTheme="minorEastAsia"/>
              </w:rPr>
              <w:t xml:space="preserve">Use </w:t>
            </w:r>
            <w:r>
              <w:rPr>
                <w:rStyle w:val="normaltextrun"/>
                <w:rFonts w:ascii="Calibri" w:hAnsi="Calibri" w:cs="Calibri"/>
                <w:sz w:val="22"/>
                <w:szCs w:val="22"/>
                <w:shd w:val="clear" w:color="auto" w:fill="C0C0C0"/>
              </w:rPr>
              <w:t>file share</w:t>
            </w:r>
            <w:r>
              <w:rPr>
                <w:rStyle w:val="normaltextrun"/>
                <w:rFonts w:ascii="Calibri" w:hAnsi="Calibri" w:cs="Calibri"/>
                <w:sz w:val="22"/>
                <w:szCs w:val="22"/>
              </w:rPr>
              <w:t xml:space="preserve"> in </w:t>
            </w:r>
            <w:r>
              <w:rPr>
                <w:rStyle w:val="normaltextrun"/>
                <w:rFonts w:ascii="Calibri" w:hAnsi="Calibri" w:cs="Calibri"/>
                <w:sz w:val="22"/>
                <w:szCs w:val="22"/>
                <w:shd w:val="clear" w:color="auto" w:fill="C0C0C0"/>
              </w:rPr>
              <w:t>chat</w:t>
            </w:r>
            <w:r>
              <w:rPr>
                <w:rStyle w:val="normaltextrun"/>
                <w:rFonts w:ascii="Calibri" w:hAnsi="Calibri" w:cs="Calibri"/>
                <w:sz w:val="22"/>
                <w:szCs w:val="22"/>
              </w:rPr>
              <w:t xml:space="preserve"> to send participants the brief for P</w:t>
            </w:r>
            <w:r>
              <w:rPr>
                <w:rStyle w:val="normaltextrun"/>
                <w:rFonts w:ascii="Calibri" w:hAnsi="Calibri" w:cs="Calibri"/>
              </w:rPr>
              <w:t xml:space="preserve">art 2 of </w:t>
            </w:r>
            <w:r>
              <w:rPr>
                <w:rStyle w:val="normaltextrun"/>
                <w:rFonts w:ascii="Calibri" w:hAnsi="Calibri" w:cs="Calibri"/>
                <w:sz w:val="22"/>
                <w:szCs w:val="22"/>
              </w:rPr>
              <w:t>the activity. Ask them to open and read the document.</w:t>
            </w:r>
          </w:p>
          <w:p w:rsidR="00B17AD8" w:rsidP="00B17AD8" w:rsidRDefault="00AD169E" w14:paraId="4EB81D05" w14:textId="2C4E45B5">
            <w:pPr>
              <w:pStyle w:val="paragraph"/>
              <w:textAlignment w:val="baseline"/>
            </w:pPr>
            <w:r>
              <w:rPr>
                <w:rStyle w:val="normaltextrun"/>
                <w:rFonts w:ascii="Calibri" w:hAnsi="Calibri" w:cs="Calibri"/>
                <w:sz w:val="22"/>
                <w:szCs w:val="22"/>
                <w:shd w:val="clear" w:color="auto" w:fill="C0C0C0"/>
              </w:rPr>
              <w:t>Reo</w:t>
            </w:r>
            <w:r w:rsidRPr="00B17AD8" w:rsidR="00B17AD8">
              <w:rPr>
                <w:rStyle w:val="normaltextrun"/>
                <w:rFonts w:ascii="Calibri" w:hAnsi="Calibri" w:cs="Calibri"/>
                <w:sz w:val="22"/>
                <w:szCs w:val="22"/>
                <w:shd w:val="clear" w:color="auto" w:fill="C0C0C0"/>
              </w:rPr>
              <w:t>pen t</w:t>
            </w:r>
            <w:r w:rsidR="00B17AD8">
              <w:rPr>
                <w:rStyle w:val="normaltextrun"/>
                <w:rFonts w:ascii="Calibri" w:hAnsi="Calibri" w:cs="Calibri"/>
                <w:sz w:val="22"/>
                <w:szCs w:val="22"/>
                <w:shd w:val="clear" w:color="auto" w:fill="C0C0C0"/>
              </w:rPr>
              <w:t>he breakout rooms.</w:t>
            </w:r>
            <w:r w:rsidR="00B17AD8">
              <w:rPr>
                <w:rStyle w:val="normaltextrun"/>
                <w:rFonts w:ascii="Calibri" w:hAnsi="Calibri" w:cs="Calibri"/>
                <w:sz w:val="22"/>
                <w:szCs w:val="22"/>
              </w:rPr>
              <w:t xml:space="preserve"> </w:t>
            </w:r>
          </w:p>
          <w:p w:rsidR="006C416D" w:rsidP="00B17AD8" w:rsidRDefault="006C416D" w14:paraId="56371886" w14:textId="708B4D53">
            <w:pPr>
              <w:pStyle w:val="paragraph"/>
              <w:textAlignment w:val="baseline"/>
              <w:rPr>
                <w:rFonts w:asciiTheme="minorHAnsi" w:hAnsiTheme="minorHAnsi" w:eastAsiaTheme="minorHAnsi" w:cstheme="minorHAnsi"/>
                <w:lang w:eastAsia="en-US"/>
              </w:rPr>
            </w:pPr>
            <w:r>
              <w:rPr>
                <w:rFonts w:asciiTheme="minorHAnsi" w:hAnsiTheme="minorHAnsi" w:eastAsiaTheme="minorHAnsi" w:cstheme="minorHAnsi"/>
                <w:highlight w:val="lightGray"/>
                <w:lang w:eastAsia="en-US"/>
              </w:rPr>
              <w:t>J</w:t>
            </w:r>
            <w:r w:rsidRPr="00B17AD8" w:rsidR="00B17AD8">
              <w:rPr>
                <w:rFonts w:asciiTheme="minorHAnsi" w:hAnsiTheme="minorHAnsi" w:eastAsiaTheme="minorHAnsi" w:cstheme="minorHAnsi"/>
                <w:highlight w:val="lightGray"/>
                <w:lang w:eastAsia="en-US"/>
              </w:rPr>
              <w:t>oin each breakout room</w:t>
            </w:r>
            <w:r w:rsidRPr="00B17AD8" w:rsidR="00B17AD8">
              <w:rPr>
                <w:rFonts w:asciiTheme="minorHAnsi" w:hAnsiTheme="minorHAnsi" w:eastAsiaTheme="minorHAnsi" w:cstheme="minorHAnsi"/>
                <w:lang w:eastAsia="en-US"/>
              </w:rPr>
              <w:t xml:space="preserve"> </w:t>
            </w:r>
            <w:r>
              <w:rPr>
                <w:rFonts w:asciiTheme="minorHAnsi" w:hAnsiTheme="minorHAnsi" w:eastAsiaTheme="minorHAnsi" w:cstheme="minorHAnsi"/>
                <w:lang w:eastAsia="en-US"/>
              </w:rPr>
              <w:t xml:space="preserve">once or twice </w:t>
            </w:r>
            <w:r w:rsidRPr="00B17AD8" w:rsidR="00B17AD8">
              <w:rPr>
                <w:rFonts w:asciiTheme="minorHAnsi" w:hAnsiTheme="minorHAnsi" w:eastAsiaTheme="minorHAnsi" w:cstheme="minorHAnsi"/>
                <w:lang w:eastAsia="en-US"/>
              </w:rPr>
              <w:t>to check progress</w:t>
            </w:r>
            <w:r>
              <w:rPr>
                <w:rFonts w:asciiTheme="minorHAnsi" w:hAnsiTheme="minorHAnsi" w:eastAsiaTheme="minorHAnsi" w:cstheme="minorHAnsi"/>
                <w:lang w:eastAsia="en-US"/>
              </w:rPr>
              <w:t>.</w:t>
            </w:r>
          </w:p>
          <w:p w:rsidRPr="00B17AD8" w:rsidR="00A76D6F" w:rsidP="00B17AD8" w:rsidRDefault="006C416D" w14:paraId="3435D82A" w14:textId="39ABE87A">
            <w:pPr>
              <w:pStyle w:val="paragraph"/>
              <w:textAlignment w:val="baseline"/>
              <w:rPr>
                <w:rFonts w:asciiTheme="minorHAnsi" w:hAnsiTheme="minorHAnsi" w:eastAsiaTheme="minorHAnsi" w:cstheme="minorHAnsi"/>
                <w:sz w:val="22"/>
                <w:szCs w:val="22"/>
                <w:lang w:eastAsia="en-US"/>
              </w:rPr>
            </w:pPr>
            <w:r>
              <w:rPr>
                <w:rFonts w:asciiTheme="minorHAnsi" w:hAnsiTheme="minorHAnsi" w:eastAsiaTheme="minorHAnsi" w:cstheme="minorHAnsi"/>
                <w:highlight w:val="lightGray"/>
                <w:lang w:eastAsia="en-US"/>
              </w:rPr>
              <w:t>B</w:t>
            </w:r>
            <w:r w:rsidRPr="00B17AD8" w:rsidR="00B17AD8">
              <w:rPr>
                <w:rFonts w:asciiTheme="minorHAnsi" w:hAnsiTheme="minorHAnsi" w:eastAsiaTheme="minorHAnsi" w:cstheme="minorHAnsi"/>
                <w:highlight w:val="lightGray"/>
                <w:lang w:eastAsia="en-US"/>
              </w:rPr>
              <w:t>roadcast</w:t>
            </w:r>
            <w:r w:rsidRPr="00B17AD8" w:rsidR="00B17AD8">
              <w:rPr>
                <w:rFonts w:asciiTheme="minorHAnsi" w:hAnsiTheme="minorHAnsi" w:eastAsiaTheme="minorHAnsi" w:cstheme="minorHAnsi"/>
                <w:lang w:eastAsia="en-US"/>
              </w:rPr>
              <w:t xml:space="preserve"> </w:t>
            </w:r>
            <w:r w:rsidR="00B17AD8">
              <w:rPr>
                <w:rFonts w:asciiTheme="minorHAnsi" w:hAnsiTheme="minorHAnsi" w:eastAsiaTheme="minorHAnsi" w:cstheme="minorHAnsi"/>
                <w:lang w:eastAsia="en-US"/>
              </w:rPr>
              <w:t>o</w:t>
            </w:r>
            <w:r w:rsidR="00B17AD8">
              <w:rPr>
                <w:rFonts w:asciiTheme="minorHAnsi" w:hAnsiTheme="minorHAnsi" w:eastAsiaTheme="minorHAnsi" w:cstheme="minorHAnsi"/>
              </w:rPr>
              <w:t xml:space="preserve">ccasional </w:t>
            </w:r>
            <w:r w:rsidRPr="00B17AD8" w:rsidR="00B17AD8">
              <w:rPr>
                <w:rFonts w:asciiTheme="minorHAnsi" w:hAnsiTheme="minorHAnsi" w:eastAsiaTheme="minorHAnsi" w:cstheme="minorHAnsi"/>
                <w:lang w:eastAsia="en-US"/>
              </w:rPr>
              <w:t xml:space="preserve">time checks to the </w:t>
            </w:r>
            <w:r w:rsidR="00B17AD8">
              <w:rPr>
                <w:rFonts w:asciiTheme="minorHAnsi" w:hAnsiTheme="minorHAnsi" w:eastAsiaTheme="minorHAnsi" w:cstheme="minorHAnsi"/>
                <w:lang w:eastAsia="en-US"/>
              </w:rPr>
              <w:t>b</w:t>
            </w:r>
            <w:r w:rsidRPr="00B17AD8" w:rsidR="00B17AD8">
              <w:rPr>
                <w:rFonts w:asciiTheme="minorHAnsi" w:hAnsiTheme="minorHAnsi" w:eastAsiaTheme="minorHAnsi" w:cstheme="minorHAnsi"/>
                <w:lang w:eastAsia="en-US"/>
              </w:rPr>
              <w:t xml:space="preserve">reakout </w:t>
            </w:r>
            <w:r w:rsidR="00B17AD8">
              <w:rPr>
                <w:rFonts w:asciiTheme="minorHAnsi" w:hAnsiTheme="minorHAnsi" w:eastAsiaTheme="minorHAnsi" w:cstheme="minorHAnsi"/>
                <w:lang w:eastAsia="en-US"/>
              </w:rPr>
              <w:t>r</w:t>
            </w:r>
            <w:r w:rsidRPr="00B17AD8" w:rsidR="00B17AD8">
              <w:rPr>
                <w:rFonts w:asciiTheme="minorHAnsi" w:hAnsiTheme="minorHAnsi" w:eastAsiaTheme="minorHAnsi" w:cstheme="minorHAnsi"/>
                <w:lang w:eastAsia="en-US"/>
              </w:rPr>
              <w:t xml:space="preserve">ooms – </w:t>
            </w:r>
            <w:proofErr w:type="gramStart"/>
            <w:r w:rsidRPr="00B17AD8" w:rsidR="00B17AD8">
              <w:rPr>
                <w:rFonts w:asciiTheme="minorHAnsi" w:hAnsiTheme="minorHAnsi" w:eastAsiaTheme="minorHAnsi" w:cstheme="minorHAnsi"/>
                <w:lang w:eastAsia="en-US"/>
              </w:rPr>
              <w:t>e.g.</w:t>
            </w:r>
            <w:proofErr w:type="gramEnd"/>
            <w:r w:rsidRPr="00B17AD8" w:rsidR="00B17AD8">
              <w:rPr>
                <w:rFonts w:asciiTheme="minorHAnsi" w:hAnsiTheme="minorHAnsi" w:eastAsiaTheme="minorHAnsi" w:cstheme="minorHAnsi"/>
                <w:lang w:eastAsia="en-US"/>
              </w:rPr>
              <w:t xml:space="preserve"> 10 minutes remaining, 5 minutes remaining. </w:t>
            </w:r>
          </w:p>
          <w:p w:rsidRPr="00DB585F" w:rsidR="00AA0987" w:rsidP="006C416D" w:rsidRDefault="76F8E1E9" w14:paraId="159AAD00" w14:textId="11589A9E">
            <w:pPr>
              <w:rPr>
                <w:sz w:val="22"/>
                <w:szCs w:val="22"/>
              </w:rPr>
            </w:pPr>
            <w:r w:rsidRPr="11848D84">
              <w:rPr>
                <w:sz w:val="22"/>
                <w:szCs w:val="22"/>
              </w:rPr>
              <w:t>After a maximum of 2</w:t>
            </w:r>
            <w:r w:rsidRPr="11848D84" w:rsidR="41A41846">
              <w:rPr>
                <w:sz w:val="22"/>
                <w:szCs w:val="22"/>
              </w:rPr>
              <w:t>0</w:t>
            </w:r>
            <w:r w:rsidRPr="11848D84">
              <w:rPr>
                <w:sz w:val="22"/>
                <w:szCs w:val="22"/>
              </w:rPr>
              <w:t xml:space="preserve"> minutes, </w:t>
            </w:r>
            <w:r w:rsidRPr="11848D84">
              <w:rPr>
                <w:sz w:val="22"/>
                <w:szCs w:val="22"/>
                <w:highlight w:val="lightGray"/>
              </w:rPr>
              <w:t>close the breakout rooms.</w:t>
            </w:r>
          </w:p>
        </w:tc>
        <w:tc>
          <w:tcPr>
            <w:tcW w:w="1502" w:type="dxa"/>
          </w:tcPr>
          <w:p w:rsidRPr="008B056B" w:rsidR="00AA0987" w:rsidP="007B55DD" w:rsidRDefault="00AA0987" w14:paraId="5E803DE1" w14:textId="77777777">
            <w:pPr>
              <w:rPr>
                <w:rFonts w:cstheme="minorHAnsi"/>
                <w:sz w:val="22"/>
                <w:szCs w:val="22"/>
              </w:rPr>
            </w:pPr>
          </w:p>
          <w:p w:rsidRPr="008B056B" w:rsidR="003F63AF" w:rsidP="007B55DD" w:rsidRDefault="003F63AF" w14:paraId="474C9170" w14:textId="77777777">
            <w:pPr>
              <w:rPr>
                <w:rFonts w:cstheme="minorHAnsi"/>
                <w:sz w:val="22"/>
                <w:szCs w:val="22"/>
              </w:rPr>
            </w:pPr>
          </w:p>
          <w:p w:rsidRPr="008B056B" w:rsidR="003F63AF" w:rsidP="007B55DD" w:rsidRDefault="00DB585F" w14:paraId="0C10403C" w14:textId="4796B49C">
            <w:pPr>
              <w:rPr>
                <w:rFonts w:cstheme="minorHAnsi"/>
                <w:sz w:val="22"/>
                <w:szCs w:val="22"/>
              </w:rPr>
            </w:pPr>
            <w:r w:rsidRPr="11848D84">
              <w:rPr>
                <w:sz w:val="22"/>
                <w:szCs w:val="22"/>
              </w:rPr>
              <w:t>H</w:t>
            </w:r>
            <w:r w:rsidR="00B77BD2">
              <w:rPr>
                <w:sz w:val="22"/>
                <w:szCs w:val="22"/>
              </w:rPr>
              <w:t>2</w:t>
            </w:r>
            <w:r>
              <w:rPr>
                <w:sz w:val="22"/>
                <w:szCs w:val="22"/>
              </w:rPr>
              <w:t xml:space="preserve"> Shelter Case Study Part </w:t>
            </w:r>
            <w:r w:rsidR="00B77BD2">
              <w:rPr>
                <w:sz w:val="22"/>
                <w:szCs w:val="22"/>
              </w:rPr>
              <w:t>2</w:t>
            </w:r>
          </w:p>
          <w:p w:rsidRPr="008B056B" w:rsidR="003F63AF" w:rsidP="007B55DD" w:rsidRDefault="003F63AF" w14:paraId="64A8006D" w14:textId="77777777">
            <w:pPr>
              <w:rPr>
                <w:rFonts w:cstheme="minorHAnsi"/>
                <w:sz w:val="22"/>
                <w:szCs w:val="22"/>
              </w:rPr>
            </w:pPr>
          </w:p>
          <w:p w:rsidRPr="008B056B" w:rsidR="003F63AF" w:rsidP="007B55DD" w:rsidRDefault="003F63AF" w14:paraId="5999AD5C" w14:textId="77777777">
            <w:pPr>
              <w:rPr>
                <w:rFonts w:cstheme="minorHAnsi"/>
                <w:sz w:val="22"/>
                <w:szCs w:val="22"/>
              </w:rPr>
            </w:pPr>
          </w:p>
          <w:p w:rsidRPr="008B056B" w:rsidR="003F63AF" w:rsidP="007B55DD" w:rsidRDefault="003F63AF" w14:paraId="4946A8CA" w14:textId="77777777">
            <w:pPr>
              <w:rPr>
                <w:rFonts w:cstheme="minorHAnsi"/>
                <w:sz w:val="22"/>
                <w:szCs w:val="22"/>
              </w:rPr>
            </w:pPr>
          </w:p>
          <w:p w:rsidRPr="008B056B" w:rsidR="003F63AF" w:rsidP="007B55DD" w:rsidRDefault="003F63AF" w14:paraId="68BF1FB1" w14:textId="77777777">
            <w:pPr>
              <w:rPr>
                <w:rFonts w:cstheme="minorHAnsi"/>
                <w:sz w:val="22"/>
                <w:szCs w:val="22"/>
              </w:rPr>
            </w:pPr>
          </w:p>
          <w:p w:rsidRPr="008B056B" w:rsidR="003F63AF" w:rsidP="007B55DD" w:rsidRDefault="003F63AF" w14:paraId="4AA0A198" w14:textId="77777777">
            <w:pPr>
              <w:rPr>
                <w:rFonts w:cstheme="minorHAnsi"/>
                <w:sz w:val="22"/>
                <w:szCs w:val="22"/>
              </w:rPr>
            </w:pPr>
          </w:p>
          <w:p w:rsidRPr="008B056B" w:rsidR="003F63AF" w:rsidP="007B55DD" w:rsidRDefault="003F63AF" w14:paraId="0E40FE5E" w14:textId="77777777">
            <w:pPr>
              <w:rPr>
                <w:rFonts w:cstheme="minorHAnsi"/>
                <w:sz w:val="22"/>
                <w:szCs w:val="22"/>
              </w:rPr>
            </w:pPr>
          </w:p>
          <w:p w:rsidRPr="008B056B" w:rsidR="003F63AF" w:rsidP="007B55DD" w:rsidRDefault="003F63AF" w14:paraId="1C48FE8A" w14:textId="77777777">
            <w:pPr>
              <w:rPr>
                <w:rFonts w:cstheme="minorHAnsi"/>
                <w:sz w:val="22"/>
                <w:szCs w:val="22"/>
              </w:rPr>
            </w:pPr>
          </w:p>
          <w:p w:rsidRPr="008B056B" w:rsidR="003F63AF" w:rsidP="007B55DD" w:rsidRDefault="003F63AF" w14:paraId="09F22A22" w14:textId="77777777">
            <w:pPr>
              <w:rPr>
                <w:rFonts w:cstheme="minorHAnsi"/>
                <w:sz w:val="22"/>
                <w:szCs w:val="22"/>
              </w:rPr>
            </w:pPr>
          </w:p>
          <w:p w:rsidRPr="008B056B" w:rsidR="003F63AF" w:rsidP="007B55DD" w:rsidRDefault="003F63AF" w14:paraId="057F71F2" w14:textId="77777777">
            <w:pPr>
              <w:rPr>
                <w:rFonts w:cstheme="minorHAnsi"/>
                <w:sz w:val="22"/>
                <w:szCs w:val="22"/>
              </w:rPr>
            </w:pPr>
          </w:p>
          <w:p w:rsidRPr="008B056B" w:rsidR="003F63AF" w:rsidP="007B55DD" w:rsidRDefault="003F63AF" w14:paraId="78AA2F60" w14:textId="77777777">
            <w:pPr>
              <w:rPr>
                <w:rFonts w:cstheme="minorHAnsi"/>
                <w:sz w:val="22"/>
                <w:szCs w:val="22"/>
              </w:rPr>
            </w:pPr>
          </w:p>
          <w:p w:rsidRPr="008B056B" w:rsidR="00B66BEA" w:rsidP="007B55DD" w:rsidRDefault="00B66BEA" w14:paraId="46D285AB" w14:textId="5CB7BAAE">
            <w:pPr>
              <w:rPr>
                <w:rFonts w:cstheme="minorHAnsi"/>
                <w:sz w:val="22"/>
                <w:szCs w:val="22"/>
              </w:rPr>
            </w:pPr>
          </w:p>
        </w:tc>
      </w:tr>
      <w:tr w:rsidRPr="008B056B" w:rsidR="006C416D" w:rsidTr="68B44532" w14:paraId="4812DCC4" w14:textId="77777777">
        <w:tc>
          <w:tcPr>
            <w:tcW w:w="844" w:type="dxa"/>
          </w:tcPr>
          <w:p w:rsidRPr="008B056B" w:rsidR="006C416D" w:rsidP="007B55DD" w:rsidRDefault="00DB585F" w14:paraId="23EE4EBF" w14:textId="51003E08">
            <w:pPr>
              <w:rPr>
                <w:rFonts w:cstheme="minorHAnsi"/>
                <w:sz w:val="22"/>
                <w:szCs w:val="22"/>
              </w:rPr>
            </w:pPr>
            <w:r>
              <w:rPr>
                <w:rFonts w:cstheme="minorHAnsi"/>
                <w:sz w:val="22"/>
                <w:szCs w:val="22"/>
              </w:rPr>
              <w:t>10</w:t>
            </w:r>
            <w:r w:rsidR="006C416D">
              <w:rPr>
                <w:rFonts w:cstheme="minorHAnsi"/>
                <w:sz w:val="22"/>
                <w:szCs w:val="22"/>
              </w:rPr>
              <w:t>’</w:t>
            </w:r>
          </w:p>
        </w:tc>
        <w:tc>
          <w:tcPr>
            <w:tcW w:w="6664" w:type="dxa"/>
          </w:tcPr>
          <w:p w:rsidRPr="00F717AF" w:rsidR="00F717AF" w:rsidP="006C416D" w:rsidRDefault="00F717AF" w14:paraId="7308587A" w14:textId="0EB20E08">
            <w:pPr>
              <w:rPr>
                <w:rFonts w:cstheme="minorHAnsi"/>
                <w:sz w:val="22"/>
                <w:szCs w:val="22"/>
                <w:u w:val="single"/>
              </w:rPr>
            </w:pPr>
            <w:r>
              <w:rPr>
                <w:rFonts w:cstheme="minorHAnsi"/>
                <w:sz w:val="22"/>
                <w:szCs w:val="22"/>
                <w:u w:val="single"/>
              </w:rPr>
              <w:t>D</w:t>
            </w:r>
            <w:r w:rsidRPr="00F717AF">
              <w:rPr>
                <w:rFonts w:cstheme="minorHAnsi"/>
                <w:sz w:val="22"/>
                <w:szCs w:val="22"/>
                <w:u w:val="single"/>
              </w:rPr>
              <w:t>e</w:t>
            </w:r>
            <w:r>
              <w:rPr>
                <w:rFonts w:cstheme="minorHAnsi"/>
                <w:sz w:val="22"/>
                <w:szCs w:val="22"/>
                <w:u w:val="single"/>
              </w:rPr>
              <w:t>b</w:t>
            </w:r>
            <w:r w:rsidRPr="00F717AF">
              <w:rPr>
                <w:rFonts w:cstheme="minorHAnsi"/>
                <w:sz w:val="22"/>
                <w:szCs w:val="22"/>
                <w:u w:val="single"/>
              </w:rPr>
              <w:t>rief</w:t>
            </w:r>
          </w:p>
          <w:p w:rsidR="00F717AF" w:rsidP="006C416D" w:rsidRDefault="00F717AF" w14:paraId="38635817" w14:textId="77777777">
            <w:pPr>
              <w:rPr>
                <w:rFonts w:cstheme="minorHAnsi"/>
                <w:sz w:val="22"/>
                <w:szCs w:val="22"/>
              </w:rPr>
            </w:pPr>
          </w:p>
          <w:p w:rsidR="003C3457" w:rsidP="006C416D" w:rsidRDefault="00B77BD2" w14:paraId="4A6F88E9" w14:textId="7FF12E51">
            <w:pPr>
              <w:rPr>
                <w:rFonts w:cstheme="minorHAnsi"/>
                <w:sz w:val="22"/>
                <w:szCs w:val="22"/>
              </w:rPr>
            </w:pPr>
            <w:r>
              <w:rPr>
                <w:rFonts w:cstheme="minorHAnsi"/>
                <w:sz w:val="22"/>
                <w:szCs w:val="22"/>
              </w:rPr>
              <w:t>Go through each question.</w:t>
            </w:r>
            <w:r w:rsidR="003C3457">
              <w:rPr>
                <w:rFonts w:cstheme="minorHAnsi"/>
                <w:sz w:val="22"/>
                <w:szCs w:val="22"/>
              </w:rPr>
              <w:t xml:space="preserve"> </w:t>
            </w:r>
            <w:r>
              <w:rPr>
                <w:rFonts w:cstheme="minorHAnsi"/>
                <w:sz w:val="22"/>
                <w:szCs w:val="22"/>
              </w:rPr>
              <w:t>S</w:t>
            </w:r>
            <w:r w:rsidR="003C3457">
              <w:rPr>
                <w:rFonts w:cstheme="minorHAnsi"/>
                <w:sz w:val="22"/>
                <w:szCs w:val="22"/>
              </w:rPr>
              <w:t xml:space="preserve">tart with </w:t>
            </w:r>
            <w:r>
              <w:rPr>
                <w:rFonts w:cstheme="minorHAnsi"/>
                <w:sz w:val="22"/>
                <w:szCs w:val="22"/>
              </w:rPr>
              <w:t xml:space="preserve">a different group from last time and invite other groups </w:t>
            </w:r>
            <w:r w:rsidR="003C3457">
              <w:rPr>
                <w:rFonts w:cstheme="minorHAnsi"/>
                <w:sz w:val="22"/>
                <w:szCs w:val="22"/>
              </w:rPr>
              <w:t>to add any different or additional points.</w:t>
            </w:r>
          </w:p>
          <w:p w:rsidR="00B77BD2" w:rsidP="006C416D" w:rsidRDefault="00B77BD2" w14:paraId="628AE8C3" w14:textId="06106D1D">
            <w:pPr>
              <w:rPr>
                <w:rFonts w:cstheme="minorHAnsi"/>
                <w:sz w:val="22"/>
                <w:szCs w:val="22"/>
              </w:rPr>
            </w:pPr>
          </w:p>
          <w:p w:rsidRPr="00B77BD2" w:rsidR="00B77BD2" w:rsidP="00B77BD2" w:rsidRDefault="00B77BD2" w14:paraId="4C1602E1" w14:textId="513658B2">
            <w:pPr>
              <w:rPr>
                <w:b/>
                <w:bCs/>
                <w:i/>
                <w:iCs/>
                <w:sz w:val="22"/>
                <w:szCs w:val="22"/>
              </w:rPr>
            </w:pPr>
            <w:r w:rsidRPr="00B77BD2">
              <w:rPr>
                <w:b/>
                <w:bCs/>
                <w:i/>
                <w:iCs/>
                <w:sz w:val="22"/>
                <w:szCs w:val="22"/>
              </w:rPr>
              <w:t>How will you prepare for the meeting?</w:t>
            </w:r>
          </w:p>
          <w:p w:rsidRPr="00B77BD2" w:rsidR="00B77BD2" w:rsidP="00B77BD2" w:rsidRDefault="00B77BD2" w14:paraId="5F9FFB13" w14:textId="7C2276D9">
            <w:pPr>
              <w:rPr>
                <w:b/>
                <w:bCs/>
                <w:i/>
                <w:iCs/>
                <w:sz w:val="22"/>
                <w:szCs w:val="22"/>
              </w:rPr>
            </w:pPr>
            <w:r w:rsidRPr="00B77BD2">
              <w:rPr>
                <w:b/>
                <w:bCs/>
                <w:i/>
                <w:iCs/>
                <w:sz w:val="22"/>
                <w:szCs w:val="22"/>
              </w:rPr>
              <w:t>What will say to or ask of the local authority?</w:t>
            </w:r>
          </w:p>
          <w:p w:rsidRPr="00B77BD2" w:rsidR="00B77BD2" w:rsidP="00B77BD2" w:rsidRDefault="00B77BD2" w14:paraId="176FE93D" w14:textId="77777777">
            <w:pPr>
              <w:rPr>
                <w:b/>
                <w:bCs/>
                <w:i/>
                <w:iCs/>
                <w:sz w:val="22"/>
                <w:szCs w:val="22"/>
              </w:rPr>
            </w:pPr>
            <w:r w:rsidRPr="00B77BD2">
              <w:rPr>
                <w:b/>
                <w:bCs/>
                <w:i/>
                <w:iCs/>
                <w:sz w:val="22"/>
                <w:szCs w:val="22"/>
              </w:rPr>
              <w:t>What do you hope the meeting will achieve?</w:t>
            </w:r>
          </w:p>
          <w:p w:rsidR="00B77BD2" w:rsidP="00B77BD2" w:rsidRDefault="00B77BD2" w14:paraId="3D2769A5" w14:textId="77777777">
            <w:pPr>
              <w:rPr>
                <w:rFonts w:cstheme="minorHAnsi"/>
                <w:sz w:val="22"/>
                <w:szCs w:val="22"/>
              </w:rPr>
            </w:pPr>
          </w:p>
          <w:p w:rsidR="00B77BD2" w:rsidP="00B77BD2" w:rsidRDefault="00B77BD2" w14:paraId="472C337D" w14:textId="2C0CAE24">
            <w:pPr>
              <w:rPr>
                <w:rFonts w:cstheme="minorHAnsi"/>
                <w:sz w:val="22"/>
                <w:szCs w:val="22"/>
              </w:rPr>
            </w:pPr>
            <w:r>
              <w:rPr>
                <w:rFonts w:cstheme="minorHAnsi"/>
                <w:sz w:val="22"/>
                <w:szCs w:val="22"/>
              </w:rPr>
              <w:t>Finish the debrief by asking what information or guidance in the Sphere Handbook helped.</w:t>
            </w:r>
          </w:p>
          <w:p w:rsidRPr="00AD169E" w:rsidR="00AD169E" w:rsidP="00F525D0" w:rsidRDefault="00F525D0" w14:paraId="79455DE9" w14:textId="4C5A81A3">
            <w:pPr>
              <w:pStyle w:val="NormalWeb"/>
              <w:rPr>
                <w:rFonts w:asciiTheme="minorHAnsi" w:hAnsiTheme="minorHAnsi" w:eastAsiaTheme="minorHAnsi" w:cstheme="minorHAnsi"/>
                <w:i/>
                <w:iCs/>
                <w:sz w:val="22"/>
                <w:szCs w:val="22"/>
                <w:lang w:eastAsia="en-US"/>
              </w:rPr>
            </w:pPr>
            <w:r w:rsidRPr="00AB75E9">
              <w:rPr>
                <w:rFonts w:asciiTheme="minorHAnsi" w:hAnsiTheme="minorHAnsi" w:eastAsiaTheme="minorHAnsi" w:cstheme="minorHAnsi"/>
                <w:sz w:val="22"/>
                <w:szCs w:val="22"/>
                <w:lang w:eastAsia="en-US"/>
              </w:rPr>
              <w:t xml:space="preserve">Say: </w:t>
            </w:r>
            <w:r w:rsidRPr="00F525D0">
              <w:rPr>
                <w:rFonts w:asciiTheme="minorHAnsi" w:hAnsiTheme="minorHAnsi" w:eastAsiaTheme="minorHAnsi" w:cstheme="minorHAnsi"/>
                <w:i/>
                <w:iCs/>
                <w:sz w:val="22"/>
                <w:szCs w:val="22"/>
                <w:lang w:eastAsia="en-US"/>
              </w:rPr>
              <w:t>Remember, the Humanitarian Charter states that the “</w:t>
            </w:r>
            <w:r w:rsidRPr="00F525D0">
              <w:rPr>
                <w:rFonts w:asciiTheme="minorHAnsi" w:hAnsiTheme="minorHAnsi" w:eastAsiaTheme="minorHAnsi" w:cstheme="minorHAnsi"/>
                <w:i/>
                <w:iCs/>
                <w:sz w:val="22"/>
                <w:szCs w:val="22"/>
                <w:u w:val="single"/>
                <w:lang w:eastAsia="en-US"/>
              </w:rPr>
              <w:t>active</w:t>
            </w:r>
            <w:r w:rsidRPr="00F525D0">
              <w:rPr>
                <w:rFonts w:asciiTheme="minorHAnsi" w:hAnsiTheme="minorHAnsi" w:eastAsiaTheme="minorHAnsi" w:cstheme="minorHAnsi"/>
                <w:i/>
                <w:iCs/>
                <w:sz w:val="22"/>
                <w:szCs w:val="22"/>
                <w:lang w:eastAsia="en-US"/>
              </w:rPr>
              <w:t xml:space="preserve"> participation [of the affected population] is essential to providing assistance in ways that best meet their needs”.</w:t>
            </w:r>
          </w:p>
          <w:p w:rsidRPr="008B056B" w:rsidR="00F525D0" w:rsidP="00F525D0" w:rsidRDefault="00F525D0" w14:paraId="37D272C0" w14:textId="00555A0E">
            <w:pPr>
              <w:rPr>
                <w:sz w:val="22"/>
                <w:szCs w:val="22"/>
              </w:rPr>
            </w:pPr>
            <w:r w:rsidRPr="7DA8879F">
              <w:rPr>
                <w:sz w:val="22"/>
                <w:szCs w:val="22"/>
                <w:highlight w:val="lightGray"/>
              </w:rPr>
              <w:t>Screenshare</w:t>
            </w:r>
            <w:r w:rsidRPr="7DA8879F">
              <w:rPr>
                <w:sz w:val="22"/>
                <w:szCs w:val="22"/>
              </w:rPr>
              <w:t xml:space="preserve"> P</w:t>
            </w:r>
            <w:r w:rsidR="00B77BD2">
              <w:rPr>
                <w:sz w:val="22"/>
                <w:szCs w:val="22"/>
              </w:rPr>
              <w:t>4</w:t>
            </w:r>
            <w:r w:rsidRPr="7DA8879F">
              <w:rPr>
                <w:sz w:val="22"/>
                <w:szCs w:val="22"/>
              </w:rPr>
              <w:t xml:space="preserve"> </w:t>
            </w:r>
            <w:r>
              <w:rPr>
                <w:sz w:val="22"/>
                <w:szCs w:val="22"/>
              </w:rPr>
              <w:t>Power and Participation</w:t>
            </w:r>
          </w:p>
          <w:p w:rsidR="00AD169E" w:rsidP="00F525D0" w:rsidRDefault="00AD169E" w14:paraId="2EEA9C97" w14:textId="2C1CD1E5">
            <w:pPr>
              <w:rPr>
                <w:rFonts w:cstheme="minorHAnsi"/>
                <w:sz w:val="22"/>
                <w:szCs w:val="22"/>
              </w:rPr>
            </w:pPr>
          </w:p>
          <w:p w:rsidR="00AD169E" w:rsidP="00F525D0" w:rsidRDefault="00AD169E" w14:paraId="68AD0093" w14:textId="16527476">
            <w:pPr>
              <w:rPr>
                <w:rFonts w:cstheme="minorHAnsi"/>
                <w:sz w:val="22"/>
                <w:szCs w:val="22"/>
              </w:rPr>
            </w:pPr>
            <w:r>
              <w:rPr>
                <w:rFonts w:cstheme="minorHAnsi"/>
                <w:sz w:val="22"/>
                <w:szCs w:val="22"/>
              </w:rPr>
              <w:t xml:space="preserve">Say: </w:t>
            </w:r>
            <w:r w:rsidRPr="00AD169E">
              <w:rPr>
                <w:rFonts w:cstheme="minorHAnsi"/>
                <w:i/>
                <w:iCs/>
                <w:sz w:val="22"/>
                <w:szCs w:val="22"/>
              </w:rPr>
              <w:t>Remember how in Module 1 we defined accountabilit</w:t>
            </w:r>
            <w:r>
              <w:rPr>
                <w:rFonts w:cstheme="minorHAnsi"/>
                <w:i/>
                <w:iCs/>
                <w:sz w:val="22"/>
                <w:szCs w:val="22"/>
              </w:rPr>
              <w:t xml:space="preserve">y as </w:t>
            </w:r>
            <w:r w:rsidRPr="00AD169E">
              <w:rPr>
                <w:rFonts w:cstheme="minorHAnsi"/>
                <w:i/>
                <w:iCs/>
                <w:sz w:val="22"/>
                <w:szCs w:val="22"/>
              </w:rPr>
              <w:t>the responsible use of power.</w:t>
            </w:r>
          </w:p>
          <w:p w:rsidR="00AD169E" w:rsidP="00F525D0" w:rsidRDefault="00AD169E" w14:paraId="264E7CF7" w14:textId="77777777">
            <w:pPr>
              <w:rPr>
                <w:rFonts w:cstheme="minorHAnsi"/>
                <w:sz w:val="22"/>
                <w:szCs w:val="22"/>
              </w:rPr>
            </w:pPr>
          </w:p>
          <w:p w:rsidR="00AD169E" w:rsidP="00F525D0" w:rsidRDefault="00F525D0" w14:paraId="68F13C92" w14:textId="77777777">
            <w:pPr>
              <w:rPr>
                <w:rFonts w:cstheme="minorHAnsi"/>
                <w:sz w:val="22"/>
                <w:szCs w:val="22"/>
              </w:rPr>
            </w:pPr>
            <w:r>
              <w:rPr>
                <w:rFonts w:cstheme="minorHAnsi"/>
                <w:sz w:val="22"/>
                <w:szCs w:val="22"/>
              </w:rPr>
              <w:t xml:space="preserve">Explain that there are different levels of participation ranging from just telling people what we are doing to shifting the power and supporting local initiatives. We might think that consulting with people is participation, but much of the power still rests with us. </w:t>
            </w:r>
          </w:p>
          <w:p w:rsidR="00AD169E" w:rsidP="00F525D0" w:rsidRDefault="00AD169E" w14:paraId="655506C8" w14:textId="77777777">
            <w:pPr>
              <w:rPr>
                <w:rFonts w:cstheme="minorHAnsi"/>
                <w:sz w:val="22"/>
                <w:szCs w:val="22"/>
              </w:rPr>
            </w:pPr>
          </w:p>
          <w:p w:rsidRPr="008B056B" w:rsidR="00F525D0" w:rsidP="00AD169E" w:rsidRDefault="00F525D0" w14:paraId="6821ED70" w14:textId="09ADA30E">
            <w:pPr>
              <w:pBdr>
                <w:top w:val="single" w:color="auto" w:sz="4" w:space="1"/>
                <w:left w:val="single" w:color="auto" w:sz="4" w:space="4"/>
                <w:bottom w:val="single" w:color="auto" w:sz="4" w:space="1"/>
                <w:right w:val="single" w:color="auto" w:sz="4" w:space="4"/>
              </w:pBdr>
              <w:rPr>
                <w:rFonts w:cstheme="minorHAnsi"/>
                <w:sz w:val="22"/>
                <w:szCs w:val="22"/>
              </w:rPr>
            </w:pPr>
            <w:r>
              <w:rPr>
                <w:rFonts w:cstheme="minorHAnsi"/>
                <w:sz w:val="22"/>
                <w:szCs w:val="22"/>
              </w:rPr>
              <w:t>See supporting information for more explanation of the model.</w:t>
            </w:r>
          </w:p>
          <w:p w:rsidR="00F525D0" w:rsidP="00F525D0" w:rsidRDefault="00F525D0" w14:paraId="75ABB237" w14:textId="77777777">
            <w:pPr>
              <w:rPr>
                <w:rFonts w:cstheme="minorHAnsi"/>
                <w:sz w:val="22"/>
                <w:szCs w:val="22"/>
              </w:rPr>
            </w:pPr>
          </w:p>
          <w:p w:rsidR="00F525D0" w:rsidP="00F525D0" w:rsidRDefault="00F525D0" w14:paraId="40CEC81B" w14:textId="49F0A26C">
            <w:pPr>
              <w:rPr>
                <w:rFonts w:cstheme="minorHAnsi"/>
                <w:sz w:val="22"/>
                <w:szCs w:val="22"/>
              </w:rPr>
            </w:pPr>
            <w:r>
              <w:rPr>
                <w:rFonts w:cstheme="minorHAnsi"/>
                <w:sz w:val="22"/>
                <w:szCs w:val="22"/>
              </w:rPr>
              <w:lastRenderedPageBreak/>
              <w:t>Relate the model to what the groups came up with in the activity. What level of participation with the affected population did they reach or aspire to reaching?</w:t>
            </w:r>
          </w:p>
          <w:p w:rsidRPr="006C416D" w:rsidR="00F525D0" w:rsidP="00F525D0" w:rsidRDefault="00F525D0" w14:paraId="342203CF" w14:textId="77777777">
            <w:pPr>
              <w:rPr>
                <w:rFonts w:cstheme="minorHAnsi"/>
                <w:sz w:val="22"/>
                <w:szCs w:val="22"/>
              </w:rPr>
            </w:pPr>
          </w:p>
          <w:p w:rsidRPr="00426323" w:rsidR="00F525D0" w:rsidP="00F525D0" w:rsidRDefault="00F525D0" w14:paraId="56E0DC91" w14:textId="3121E20D">
            <w:pPr>
              <w:rPr>
                <w:sz w:val="22"/>
                <w:szCs w:val="22"/>
              </w:rPr>
            </w:pPr>
            <w:r>
              <w:rPr>
                <w:sz w:val="22"/>
                <w:szCs w:val="22"/>
                <w:highlight w:val="lightGray"/>
              </w:rPr>
              <w:t>S</w:t>
            </w:r>
            <w:r w:rsidRPr="7F2D287D">
              <w:rPr>
                <w:sz w:val="22"/>
                <w:szCs w:val="22"/>
                <w:highlight w:val="lightGray"/>
              </w:rPr>
              <w:t>top screensharing</w:t>
            </w:r>
            <w:r w:rsidRPr="7F2D287D">
              <w:rPr>
                <w:sz w:val="22"/>
                <w:szCs w:val="22"/>
              </w:rPr>
              <w:t>.</w:t>
            </w:r>
          </w:p>
          <w:p w:rsidR="00F525D0" w:rsidP="67F3C650" w:rsidRDefault="00F525D0" w14:paraId="53C0FC34" w14:textId="77777777">
            <w:pPr>
              <w:rPr>
                <w:rStyle w:val="CommentReference"/>
              </w:rPr>
            </w:pPr>
          </w:p>
          <w:p w:rsidRPr="006C416D" w:rsidR="006C416D" w:rsidP="67F3C650" w:rsidRDefault="0AA73130" w14:paraId="23041046" w14:textId="7BE9CF41">
            <w:pPr>
              <w:rPr>
                <w:sz w:val="22"/>
                <w:szCs w:val="22"/>
              </w:rPr>
            </w:pPr>
            <w:r w:rsidRPr="0AA73130">
              <w:rPr>
                <w:sz w:val="22"/>
                <w:szCs w:val="22"/>
              </w:rPr>
              <w:t>Answer any questions and then recap the four actions that make up the Sphere Approach:</w:t>
            </w:r>
          </w:p>
          <w:p w:rsidRPr="006C416D" w:rsidR="006C416D" w:rsidP="006C416D" w:rsidRDefault="006C416D" w14:paraId="6DF11642" w14:textId="77777777">
            <w:pPr>
              <w:rPr>
                <w:rFonts w:cstheme="minorHAnsi"/>
                <w:sz w:val="22"/>
                <w:szCs w:val="22"/>
              </w:rPr>
            </w:pPr>
          </w:p>
          <w:p w:rsidRPr="006C416D" w:rsidR="006C416D" w:rsidP="006C416D" w:rsidRDefault="006C416D" w14:paraId="54EFD118" w14:textId="77777777">
            <w:pPr>
              <w:numPr>
                <w:ilvl w:val="0"/>
                <w:numId w:val="18"/>
              </w:numPr>
              <w:spacing w:line="252" w:lineRule="auto"/>
              <w:contextualSpacing/>
              <w:rPr>
                <w:rFonts w:cstheme="minorHAnsi"/>
                <w:i/>
                <w:iCs/>
                <w:sz w:val="22"/>
                <w:szCs w:val="22"/>
              </w:rPr>
            </w:pPr>
            <w:r w:rsidRPr="006C416D">
              <w:rPr>
                <w:rFonts w:cstheme="minorHAnsi"/>
                <w:i/>
                <w:iCs/>
                <w:sz w:val="22"/>
                <w:szCs w:val="22"/>
              </w:rPr>
              <w:t>Always strive to do the best you can with the resources you have available.</w:t>
            </w:r>
          </w:p>
          <w:p w:rsidRPr="006C416D" w:rsidR="006C416D" w:rsidP="006C416D" w:rsidRDefault="006C416D" w14:paraId="0F356DF3" w14:textId="77777777">
            <w:pPr>
              <w:numPr>
                <w:ilvl w:val="0"/>
                <w:numId w:val="18"/>
              </w:numPr>
              <w:spacing w:line="252" w:lineRule="auto"/>
              <w:contextualSpacing/>
              <w:rPr>
                <w:rFonts w:cstheme="minorHAnsi"/>
                <w:i/>
                <w:iCs/>
                <w:sz w:val="22"/>
                <w:szCs w:val="22"/>
              </w:rPr>
            </w:pPr>
            <w:r w:rsidRPr="006C416D">
              <w:rPr>
                <w:rFonts w:cstheme="minorHAnsi"/>
                <w:i/>
                <w:iCs/>
                <w:sz w:val="22"/>
                <w:szCs w:val="22"/>
              </w:rPr>
              <w:t>Explain what your programme achieved, what you learned and what still needs to be done.</w:t>
            </w:r>
          </w:p>
          <w:p w:rsidRPr="006C416D" w:rsidR="006C416D" w:rsidP="006C416D" w:rsidRDefault="006C416D" w14:paraId="0FC7A9CB" w14:textId="77777777">
            <w:pPr>
              <w:numPr>
                <w:ilvl w:val="0"/>
                <w:numId w:val="18"/>
              </w:numPr>
              <w:spacing w:line="252" w:lineRule="auto"/>
              <w:contextualSpacing/>
              <w:rPr>
                <w:rFonts w:cstheme="minorHAnsi"/>
                <w:i/>
                <w:iCs/>
                <w:sz w:val="22"/>
                <w:szCs w:val="22"/>
              </w:rPr>
            </w:pPr>
            <w:r w:rsidRPr="006C416D">
              <w:rPr>
                <w:rFonts w:cstheme="minorHAnsi"/>
                <w:i/>
                <w:iCs/>
                <w:sz w:val="22"/>
                <w:szCs w:val="22"/>
              </w:rPr>
              <w:t>Advocate for more action and more resources.</w:t>
            </w:r>
          </w:p>
          <w:p w:rsidR="006C416D" w:rsidP="4D1C30FE" w:rsidRDefault="4D1C30FE" w14:paraId="79C99228" w14:textId="4D8419E2">
            <w:pPr>
              <w:numPr>
                <w:ilvl w:val="0"/>
                <w:numId w:val="18"/>
              </w:numPr>
              <w:spacing w:line="252" w:lineRule="auto"/>
              <w:contextualSpacing/>
              <w:rPr>
                <w:i/>
                <w:iCs/>
                <w:sz w:val="22"/>
                <w:szCs w:val="22"/>
              </w:rPr>
            </w:pPr>
            <w:r w:rsidRPr="4D1C30FE">
              <w:rPr>
                <w:i/>
                <w:iCs/>
                <w:sz w:val="22"/>
                <w:szCs w:val="22"/>
              </w:rPr>
              <w:t>Ensure that affected populations actively participate at all stages of your programme.</w:t>
            </w:r>
          </w:p>
          <w:p w:rsidRPr="00AB75E9" w:rsidR="006C416D" w:rsidP="00F525D0" w:rsidRDefault="006C416D" w14:paraId="084FC1F8" w14:textId="610A720A">
            <w:pPr>
              <w:pStyle w:val="NormalWeb"/>
              <w:rPr>
                <w:rFonts w:cstheme="minorHAnsi"/>
                <w:sz w:val="22"/>
                <w:szCs w:val="22"/>
              </w:rPr>
            </w:pPr>
          </w:p>
        </w:tc>
        <w:tc>
          <w:tcPr>
            <w:tcW w:w="1502" w:type="dxa"/>
          </w:tcPr>
          <w:p w:rsidR="006C416D" w:rsidP="007B55DD" w:rsidRDefault="006C416D" w14:paraId="79204621" w14:textId="77777777">
            <w:pPr>
              <w:rPr>
                <w:rFonts w:cstheme="minorHAnsi"/>
                <w:sz w:val="22"/>
                <w:szCs w:val="22"/>
              </w:rPr>
            </w:pPr>
          </w:p>
          <w:p w:rsidR="00AD169E" w:rsidP="007B55DD" w:rsidRDefault="00AD169E" w14:paraId="40BB3E72" w14:textId="77777777">
            <w:pPr>
              <w:rPr>
                <w:rFonts w:cstheme="minorHAnsi"/>
                <w:sz w:val="22"/>
                <w:szCs w:val="22"/>
              </w:rPr>
            </w:pPr>
          </w:p>
          <w:p w:rsidR="00AD169E" w:rsidP="007B55DD" w:rsidRDefault="00AD169E" w14:paraId="3631C7B2" w14:textId="77777777">
            <w:pPr>
              <w:rPr>
                <w:rFonts w:cstheme="minorHAnsi"/>
                <w:sz w:val="22"/>
                <w:szCs w:val="22"/>
              </w:rPr>
            </w:pPr>
          </w:p>
          <w:p w:rsidR="00AD169E" w:rsidP="007B55DD" w:rsidRDefault="00AD169E" w14:paraId="191B992C" w14:textId="77777777">
            <w:pPr>
              <w:rPr>
                <w:rFonts w:cstheme="minorHAnsi"/>
                <w:sz w:val="22"/>
                <w:szCs w:val="22"/>
              </w:rPr>
            </w:pPr>
          </w:p>
          <w:p w:rsidR="00AD169E" w:rsidP="007B55DD" w:rsidRDefault="00AD169E" w14:paraId="0D4FF01E" w14:textId="77777777">
            <w:pPr>
              <w:rPr>
                <w:rFonts w:cstheme="minorHAnsi"/>
                <w:sz w:val="22"/>
                <w:szCs w:val="22"/>
              </w:rPr>
            </w:pPr>
          </w:p>
          <w:p w:rsidR="00AD169E" w:rsidP="007B55DD" w:rsidRDefault="00AD169E" w14:paraId="07B697A9" w14:textId="77777777">
            <w:pPr>
              <w:rPr>
                <w:rFonts w:cstheme="minorHAnsi"/>
                <w:sz w:val="22"/>
                <w:szCs w:val="22"/>
              </w:rPr>
            </w:pPr>
          </w:p>
          <w:p w:rsidR="00AD169E" w:rsidP="007B55DD" w:rsidRDefault="00AD169E" w14:paraId="21949B5E" w14:textId="77777777">
            <w:pPr>
              <w:rPr>
                <w:rFonts w:cstheme="minorHAnsi"/>
                <w:sz w:val="22"/>
                <w:szCs w:val="22"/>
              </w:rPr>
            </w:pPr>
          </w:p>
          <w:p w:rsidR="00AD169E" w:rsidP="007B55DD" w:rsidRDefault="00AD169E" w14:paraId="2908E153" w14:textId="77777777">
            <w:pPr>
              <w:rPr>
                <w:rFonts w:cstheme="minorHAnsi"/>
                <w:sz w:val="22"/>
                <w:szCs w:val="22"/>
              </w:rPr>
            </w:pPr>
          </w:p>
          <w:p w:rsidR="00AD169E" w:rsidP="007B55DD" w:rsidRDefault="00AD169E" w14:paraId="56F26B1A" w14:textId="77777777">
            <w:pPr>
              <w:rPr>
                <w:rFonts w:cstheme="minorHAnsi"/>
                <w:sz w:val="22"/>
                <w:szCs w:val="22"/>
              </w:rPr>
            </w:pPr>
          </w:p>
          <w:p w:rsidR="00B77BD2" w:rsidP="007B55DD" w:rsidRDefault="00B77BD2" w14:paraId="6A668D6E" w14:textId="77777777">
            <w:pPr>
              <w:rPr>
                <w:rFonts w:cstheme="minorHAnsi"/>
                <w:sz w:val="22"/>
                <w:szCs w:val="22"/>
              </w:rPr>
            </w:pPr>
          </w:p>
          <w:p w:rsidR="00B77BD2" w:rsidP="007B55DD" w:rsidRDefault="00B77BD2" w14:paraId="44DB0B74" w14:textId="77777777">
            <w:pPr>
              <w:rPr>
                <w:rFonts w:cstheme="minorHAnsi"/>
                <w:sz w:val="22"/>
                <w:szCs w:val="22"/>
              </w:rPr>
            </w:pPr>
          </w:p>
          <w:p w:rsidR="00B77BD2" w:rsidP="007B55DD" w:rsidRDefault="00B77BD2" w14:paraId="6CEB0DC9" w14:textId="77777777">
            <w:pPr>
              <w:rPr>
                <w:rFonts w:cstheme="minorHAnsi"/>
                <w:sz w:val="22"/>
                <w:szCs w:val="22"/>
              </w:rPr>
            </w:pPr>
          </w:p>
          <w:p w:rsidR="00B77BD2" w:rsidP="007B55DD" w:rsidRDefault="00B77BD2" w14:paraId="1EF3264E" w14:textId="77777777">
            <w:pPr>
              <w:rPr>
                <w:rFonts w:cstheme="minorHAnsi"/>
                <w:sz w:val="22"/>
                <w:szCs w:val="22"/>
              </w:rPr>
            </w:pPr>
          </w:p>
          <w:p w:rsidR="00B77BD2" w:rsidP="007B55DD" w:rsidRDefault="00B77BD2" w14:paraId="3BA82A9F" w14:textId="77777777">
            <w:pPr>
              <w:rPr>
                <w:rFonts w:cstheme="minorHAnsi"/>
                <w:sz w:val="22"/>
                <w:szCs w:val="22"/>
              </w:rPr>
            </w:pPr>
          </w:p>
          <w:p w:rsidR="00B77BD2" w:rsidP="007B55DD" w:rsidRDefault="00B77BD2" w14:paraId="3EFBA3ED" w14:textId="77777777">
            <w:pPr>
              <w:rPr>
                <w:rFonts w:cstheme="minorHAnsi"/>
                <w:sz w:val="22"/>
                <w:szCs w:val="22"/>
              </w:rPr>
            </w:pPr>
          </w:p>
          <w:p w:rsidRPr="008B056B" w:rsidR="00AD169E" w:rsidP="007B55DD" w:rsidRDefault="00AD169E" w14:paraId="76D0ECA1" w14:textId="3D77FB97">
            <w:pPr>
              <w:rPr>
                <w:rFonts w:cstheme="minorHAnsi"/>
                <w:sz w:val="22"/>
                <w:szCs w:val="22"/>
              </w:rPr>
            </w:pPr>
            <w:r>
              <w:rPr>
                <w:rFonts w:cstheme="minorHAnsi"/>
                <w:sz w:val="22"/>
                <w:szCs w:val="22"/>
              </w:rPr>
              <w:t>P</w:t>
            </w:r>
            <w:r w:rsidR="00056186">
              <w:rPr>
                <w:rFonts w:cstheme="minorHAnsi"/>
                <w:sz w:val="22"/>
                <w:szCs w:val="22"/>
              </w:rPr>
              <w:t>4</w:t>
            </w:r>
            <w:r>
              <w:rPr>
                <w:rFonts w:cstheme="minorHAnsi"/>
                <w:sz w:val="22"/>
                <w:szCs w:val="22"/>
              </w:rPr>
              <w:t xml:space="preserve"> Power and Participation</w:t>
            </w:r>
          </w:p>
        </w:tc>
      </w:tr>
      <w:tr w:rsidRPr="008B056B" w:rsidR="00AA0987" w:rsidTr="68B44532" w14:paraId="3695AC59" w14:textId="77777777">
        <w:tc>
          <w:tcPr>
            <w:tcW w:w="844" w:type="dxa"/>
          </w:tcPr>
          <w:p w:rsidRPr="008B056B" w:rsidR="00AA0987" w:rsidP="007B55DD" w:rsidRDefault="006C416D" w14:paraId="0B23D8CA" w14:textId="0B9A0212">
            <w:pPr>
              <w:rPr>
                <w:rFonts w:cstheme="minorHAnsi"/>
                <w:sz w:val="22"/>
                <w:szCs w:val="22"/>
              </w:rPr>
            </w:pPr>
            <w:r>
              <w:rPr>
                <w:rFonts w:cstheme="minorHAnsi"/>
                <w:sz w:val="22"/>
                <w:szCs w:val="22"/>
              </w:rPr>
              <w:t>1</w:t>
            </w:r>
            <w:r w:rsidR="00F717AF">
              <w:rPr>
                <w:rFonts w:cstheme="minorHAnsi"/>
                <w:sz w:val="22"/>
                <w:szCs w:val="22"/>
              </w:rPr>
              <w:t>0</w:t>
            </w:r>
            <w:r w:rsidRPr="008B056B" w:rsidR="00B66BEA">
              <w:rPr>
                <w:rFonts w:cstheme="minorHAnsi"/>
                <w:sz w:val="22"/>
                <w:szCs w:val="22"/>
              </w:rPr>
              <w:t>’</w:t>
            </w:r>
          </w:p>
        </w:tc>
        <w:tc>
          <w:tcPr>
            <w:tcW w:w="6664" w:type="dxa"/>
          </w:tcPr>
          <w:p w:rsidRPr="008B056B" w:rsidR="00B66BEA" w:rsidP="00016D41" w:rsidRDefault="00F717AF" w14:paraId="2BD8A3FA" w14:textId="7F40A00A">
            <w:pPr>
              <w:rPr>
                <w:rFonts w:cstheme="minorHAnsi"/>
                <w:sz w:val="22"/>
                <w:szCs w:val="22"/>
                <w:u w:val="single"/>
              </w:rPr>
            </w:pPr>
            <w:r>
              <w:rPr>
                <w:rFonts w:cstheme="minorHAnsi"/>
                <w:sz w:val="22"/>
                <w:szCs w:val="22"/>
                <w:u w:val="single"/>
              </w:rPr>
              <w:t xml:space="preserve">Wrap </w:t>
            </w:r>
            <w:proofErr w:type="gramStart"/>
            <w:r>
              <w:rPr>
                <w:rFonts w:cstheme="minorHAnsi"/>
                <w:sz w:val="22"/>
                <w:szCs w:val="22"/>
                <w:u w:val="single"/>
              </w:rPr>
              <w:t>up</w:t>
            </w:r>
            <w:proofErr w:type="gramEnd"/>
          </w:p>
          <w:p w:rsidRPr="008B056B" w:rsidR="00B66BEA" w:rsidP="00016D41" w:rsidRDefault="00B66BEA" w14:paraId="6EAAF0D7" w14:textId="77777777">
            <w:pPr>
              <w:rPr>
                <w:rFonts w:cstheme="minorHAnsi"/>
                <w:sz w:val="22"/>
                <w:szCs w:val="22"/>
              </w:rPr>
            </w:pPr>
          </w:p>
          <w:p w:rsidRPr="008B056B" w:rsidR="00016D41" w:rsidP="00016D41" w:rsidRDefault="00016D41" w14:paraId="219905C7" w14:textId="31178736">
            <w:pPr>
              <w:rPr>
                <w:rFonts w:cstheme="minorHAnsi"/>
                <w:sz w:val="22"/>
                <w:szCs w:val="22"/>
              </w:rPr>
            </w:pPr>
            <w:r w:rsidRPr="008B056B">
              <w:rPr>
                <w:rFonts w:cstheme="minorHAnsi"/>
                <w:sz w:val="22"/>
                <w:szCs w:val="22"/>
              </w:rPr>
              <w:t>Recap these key messages:</w:t>
            </w:r>
          </w:p>
          <w:p w:rsidRPr="008B056B" w:rsidR="00016D41" w:rsidP="00016D41" w:rsidRDefault="00016D41" w14:paraId="067F65C2" w14:textId="77777777">
            <w:pPr>
              <w:rPr>
                <w:rFonts w:cstheme="minorHAnsi"/>
                <w:sz w:val="22"/>
                <w:szCs w:val="22"/>
              </w:rPr>
            </w:pPr>
          </w:p>
          <w:p w:rsidRPr="008B056B" w:rsidR="0079095E" w:rsidP="0079095E" w:rsidRDefault="0079095E" w14:paraId="1CD77228" w14:textId="77777777">
            <w:pPr>
              <w:pStyle w:val="ListParagraph"/>
              <w:numPr>
                <w:ilvl w:val="0"/>
                <w:numId w:val="22"/>
              </w:numPr>
              <w:rPr>
                <w:rFonts w:cstheme="minorHAnsi"/>
                <w:sz w:val="22"/>
                <w:szCs w:val="22"/>
              </w:rPr>
            </w:pPr>
            <w:r w:rsidRPr="008B056B">
              <w:rPr>
                <w:rFonts w:cstheme="minorHAnsi"/>
                <w:sz w:val="22"/>
                <w:szCs w:val="22"/>
              </w:rPr>
              <w:t>Sphere is as a public service aimed at ensuring both quality and accountability in humanitarian assistance.</w:t>
            </w:r>
          </w:p>
          <w:p w:rsidRPr="008B056B" w:rsidR="0079095E" w:rsidP="0079095E" w:rsidRDefault="0079095E" w14:paraId="10433483" w14:textId="77777777">
            <w:pPr>
              <w:rPr>
                <w:rFonts w:cstheme="minorHAnsi"/>
                <w:sz w:val="22"/>
                <w:szCs w:val="22"/>
              </w:rPr>
            </w:pPr>
          </w:p>
          <w:p w:rsidRPr="008B056B" w:rsidR="0079095E" w:rsidP="0079095E" w:rsidRDefault="0079095E" w14:paraId="7D42401B" w14:textId="77777777">
            <w:pPr>
              <w:pStyle w:val="ListParagraph"/>
              <w:numPr>
                <w:ilvl w:val="0"/>
                <w:numId w:val="22"/>
              </w:numPr>
              <w:rPr>
                <w:rFonts w:cstheme="minorHAnsi"/>
                <w:i/>
                <w:iCs/>
                <w:sz w:val="22"/>
                <w:szCs w:val="22"/>
              </w:rPr>
            </w:pPr>
            <w:r w:rsidRPr="008B056B">
              <w:rPr>
                <w:rFonts w:cstheme="minorHAnsi"/>
                <w:i/>
                <w:iCs/>
                <w:sz w:val="22"/>
                <w:szCs w:val="22"/>
              </w:rPr>
              <w:t>Quality means that humanitarian assistance is timely, appropriate, and effective.</w:t>
            </w:r>
          </w:p>
          <w:p w:rsidRPr="008B056B" w:rsidR="0079095E" w:rsidP="0079095E" w:rsidRDefault="0079095E" w14:paraId="71A246B0" w14:textId="77777777">
            <w:pPr>
              <w:rPr>
                <w:rFonts w:cstheme="minorHAnsi"/>
                <w:i/>
                <w:iCs/>
                <w:sz w:val="22"/>
                <w:szCs w:val="22"/>
              </w:rPr>
            </w:pPr>
          </w:p>
          <w:p w:rsidRPr="008B056B" w:rsidR="0079095E" w:rsidP="0079095E" w:rsidRDefault="0079095E" w14:paraId="797EC9F1" w14:textId="77777777">
            <w:pPr>
              <w:pStyle w:val="ListParagraph"/>
              <w:numPr>
                <w:ilvl w:val="0"/>
                <w:numId w:val="22"/>
              </w:numPr>
              <w:rPr>
                <w:rFonts w:cstheme="minorHAnsi"/>
                <w:i/>
                <w:iCs/>
                <w:sz w:val="22"/>
                <w:szCs w:val="22"/>
              </w:rPr>
            </w:pPr>
            <w:r w:rsidRPr="008B056B">
              <w:rPr>
                <w:rFonts w:cstheme="minorHAnsi"/>
                <w:i/>
                <w:iCs/>
                <w:sz w:val="22"/>
                <w:szCs w:val="22"/>
              </w:rPr>
              <w:t xml:space="preserve">One way in which we can help ensure that our response </w:t>
            </w:r>
            <w:r w:rsidRPr="008B056B">
              <w:rPr>
                <w:rFonts w:cstheme="minorHAnsi"/>
                <w:i/>
                <w:iCs/>
                <w:sz w:val="22"/>
                <w:szCs w:val="22"/>
                <w:u w:val="single"/>
              </w:rPr>
              <w:t>is</w:t>
            </w:r>
            <w:r w:rsidRPr="008B056B">
              <w:rPr>
                <w:rFonts w:cstheme="minorHAnsi"/>
                <w:i/>
                <w:iCs/>
                <w:sz w:val="22"/>
                <w:szCs w:val="22"/>
              </w:rPr>
              <w:t xml:space="preserve"> appropriate and effective is by creating opportunities for affected populations to actively participate.</w:t>
            </w:r>
          </w:p>
          <w:p w:rsidRPr="008B056B" w:rsidR="0079095E" w:rsidP="0079095E" w:rsidRDefault="0079095E" w14:paraId="10161412" w14:textId="77777777">
            <w:pPr>
              <w:rPr>
                <w:rFonts w:cstheme="minorHAnsi"/>
                <w:i/>
                <w:iCs/>
                <w:sz w:val="22"/>
                <w:szCs w:val="22"/>
              </w:rPr>
            </w:pPr>
          </w:p>
          <w:p w:rsidRPr="008B056B" w:rsidR="0079095E" w:rsidP="0079095E" w:rsidRDefault="0079095E" w14:paraId="3A0CB135" w14:textId="77777777">
            <w:pPr>
              <w:pStyle w:val="ListParagraph"/>
              <w:numPr>
                <w:ilvl w:val="0"/>
                <w:numId w:val="22"/>
              </w:numPr>
              <w:rPr>
                <w:rFonts w:cstheme="minorHAnsi"/>
                <w:i/>
                <w:iCs/>
                <w:sz w:val="22"/>
                <w:szCs w:val="22"/>
              </w:rPr>
            </w:pPr>
            <w:r w:rsidRPr="008B056B">
              <w:rPr>
                <w:rFonts w:cstheme="minorHAnsi"/>
                <w:i/>
                <w:iCs/>
                <w:sz w:val="22"/>
                <w:szCs w:val="22"/>
              </w:rPr>
              <w:t>Accountability refers to the responsible use of power (</w:t>
            </w:r>
            <w:proofErr w:type="gramStart"/>
            <w:r w:rsidRPr="008B056B">
              <w:rPr>
                <w:rFonts w:cstheme="minorHAnsi"/>
                <w:i/>
                <w:iCs/>
                <w:sz w:val="22"/>
                <w:szCs w:val="22"/>
              </w:rPr>
              <w:t>i.e.</w:t>
            </w:r>
            <w:proofErr w:type="gramEnd"/>
            <w:r w:rsidRPr="008B056B">
              <w:rPr>
                <w:rFonts w:cstheme="minorHAnsi"/>
                <w:i/>
                <w:iCs/>
                <w:sz w:val="22"/>
                <w:szCs w:val="22"/>
              </w:rPr>
              <w:t xml:space="preserve"> resources, decision making) by individuals and organisations. </w:t>
            </w:r>
          </w:p>
          <w:p w:rsidRPr="008B056B" w:rsidR="0079095E" w:rsidP="0079095E" w:rsidRDefault="0079095E" w14:paraId="13F720B6" w14:textId="77777777">
            <w:pPr>
              <w:rPr>
                <w:rFonts w:cstheme="minorHAnsi"/>
                <w:i/>
                <w:iCs/>
                <w:sz w:val="22"/>
                <w:szCs w:val="22"/>
              </w:rPr>
            </w:pPr>
          </w:p>
          <w:p w:rsidRPr="008B056B" w:rsidR="0079095E" w:rsidP="0079095E" w:rsidRDefault="0079095E" w14:paraId="0AAEB386" w14:textId="77777777">
            <w:pPr>
              <w:pStyle w:val="ListParagraph"/>
              <w:numPr>
                <w:ilvl w:val="0"/>
                <w:numId w:val="22"/>
              </w:numPr>
              <w:rPr>
                <w:rFonts w:cstheme="minorHAnsi"/>
                <w:i/>
                <w:iCs/>
                <w:sz w:val="22"/>
                <w:szCs w:val="22"/>
              </w:rPr>
            </w:pPr>
            <w:r w:rsidRPr="008B056B">
              <w:rPr>
                <w:rFonts w:cstheme="minorHAnsi"/>
                <w:i/>
                <w:iCs/>
                <w:sz w:val="22"/>
                <w:szCs w:val="22"/>
              </w:rPr>
              <w:t>The Sphere Handbook helps us to behave in an accountable way, not least by involving others – including minority groups - in our work.</w:t>
            </w:r>
          </w:p>
          <w:p w:rsidRPr="008B056B" w:rsidR="0079095E" w:rsidP="0079095E" w:rsidRDefault="0079095E" w14:paraId="6B29C124" w14:textId="77777777">
            <w:pPr>
              <w:rPr>
                <w:rFonts w:cstheme="minorHAnsi"/>
                <w:i/>
                <w:iCs/>
                <w:sz w:val="22"/>
                <w:szCs w:val="22"/>
              </w:rPr>
            </w:pPr>
          </w:p>
          <w:p w:rsidRPr="008B056B" w:rsidR="0079095E" w:rsidP="0079095E" w:rsidRDefault="0079095E" w14:paraId="3BE37B63" w14:textId="77777777">
            <w:pPr>
              <w:pStyle w:val="ListParagraph"/>
              <w:numPr>
                <w:ilvl w:val="0"/>
                <w:numId w:val="22"/>
              </w:numPr>
              <w:rPr>
                <w:rFonts w:cstheme="minorHAnsi"/>
                <w:i/>
                <w:iCs/>
                <w:sz w:val="22"/>
                <w:szCs w:val="22"/>
              </w:rPr>
            </w:pPr>
            <w:r w:rsidRPr="008B056B">
              <w:rPr>
                <w:rFonts w:cstheme="minorHAnsi"/>
                <w:i/>
                <w:iCs/>
                <w:sz w:val="22"/>
                <w:szCs w:val="22"/>
              </w:rPr>
              <w:t>First and foremost, our accountability is to affected populations. We are also accountable to host populations, partners, colleagues, local authorities, donors, and others.</w:t>
            </w:r>
          </w:p>
          <w:p w:rsidRPr="008B056B" w:rsidR="00016D41" w:rsidP="00016D41" w:rsidRDefault="00016D41" w14:paraId="0369F5D6" w14:textId="77777777">
            <w:pPr>
              <w:rPr>
                <w:rFonts w:cstheme="minorHAnsi"/>
                <w:sz w:val="22"/>
                <w:szCs w:val="22"/>
              </w:rPr>
            </w:pPr>
          </w:p>
          <w:p w:rsidR="006C416D" w:rsidP="006C416D" w:rsidRDefault="0E8D540A" w14:paraId="4903C3EB" w14:textId="731425E1">
            <w:r>
              <w:t>Highlight the Sphere global community, trainers, focal points, open-source training and resources, etc.</w:t>
            </w:r>
            <w:r w:rsidR="00AD169E">
              <w:t xml:space="preserve"> Mention the YouTube channel, Facebook page, LinkedIn, etc.</w:t>
            </w:r>
          </w:p>
          <w:p w:rsidR="006C416D" w:rsidP="006C416D" w:rsidRDefault="006C416D" w14:paraId="307FEDAE" w14:textId="7D19BFE2"/>
          <w:p w:rsidR="00AD169E" w:rsidP="00AD169E" w:rsidRDefault="00AD169E" w14:paraId="664BAA41" w14:textId="50525D07">
            <w:pPr>
              <w:rPr>
                <w:sz w:val="22"/>
                <w:szCs w:val="22"/>
              </w:rPr>
            </w:pPr>
            <w:r w:rsidRPr="441AA221">
              <w:rPr>
                <w:sz w:val="22"/>
                <w:szCs w:val="22"/>
                <w:highlight w:val="lightGray"/>
              </w:rPr>
              <w:t>Screenshare</w:t>
            </w:r>
            <w:r w:rsidRPr="441AA221">
              <w:rPr>
                <w:sz w:val="22"/>
                <w:szCs w:val="22"/>
              </w:rPr>
              <w:t xml:space="preserve"> the Ukraine response page of the Sphere website.</w:t>
            </w:r>
          </w:p>
          <w:p w:rsidR="441AA221" w:rsidP="441AA221" w:rsidRDefault="441AA221" w14:paraId="65DFA594" w14:textId="04E05D74">
            <w:pPr>
              <w:rPr>
                <w:sz w:val="22"/>
                <w:szCs w:val="22"/>
              </w:rPr>
            </w:pPr>
          </w:p>
          <w:p w:rsidR="2F33CBE8" w:rsidP="441AA221" w:rsidRDefault="2F33CBE8" w14:paraId="796B6420" w14:textId="4F5B253D">
            <w:pPr>
              <w:rPr>
                <w:sz w:val="22"/>
                <w:szCs w:val="22"/>
              </w:rPr>
            </w:pPr>
            <w:r w:rsidRPr="441AA221">
              <w:rPr>
                <w:sz w:val="22"/>
                <w:szCs w:val="22"/>
              </w:rPr>
              <w:t>https://spherestandards.org/ukraine-english/</w:t>
            </w:r>
          </w:p>
          <w:p w:rsidRPr="008B056B" w:rsidR="00AD169E" w:rsidP="00AD169E" w:rsidRDefault="00AD169E" w14:paraId="545F8A7C" w14:textId="77777777">
            <w:pPr>
              <w:rPr>
                <w:sz w:val="22"/>
                <w:szCs w:val="22"/>
              </w:rPr>
            </w:pPr>
          </w:p>
          <w:p w:rsidRPr="00426323" w:rsidR="00AD169E" w:rsidP="00AD169E" w:rsidRDefault="00AD169E" w14:paraId="5E79DEA2" w14:textId="77777777">
            <w:pPr>
              <w:rPr>
                <w:sz w:val="22"/>
                <w:szCs w:val="22"/>
              </w:rPr>
            </w:pPr>
            <w:r>
              <w:rPr>
                <w:sz w:val="22"/>
                <w:szCs w:val="22"/>
                <w:highlight w:val="lightGray"/>
              </w:rPr>
              <w:lastRenderedPageBreak/>
              <w:t>S</w:t>
            </w:r>
            <w:r w:rsidRPr="7F2D287D">
              <w:rPr>
                <w:sz w:val="22"/>
                <w:szCs w:val="22"/>
                <w:highlight w:val="lightGray"/>
              </w:rPr>
              <w:t>top screensharing</w:t>
            </w:r>
            <w:r w:rsidRPr="7F2D287D">
              <w:rPr>
                <w:sz w:val="22"/>
                <w:szCs w:val="22"/>
              </w:rPr>
              <w:t>.</w:t>
            </w:r>
          </w:p>
          <w:p w:rsidR="00AD169E" w:rsidP="006C416D" w:rsidRDefault="00AD169E" w14:paraId="5FE3310B" w14:textId="77777777"/>
          <w:p w:rsidR="006C416D" w:rsidP="006C416D" w:rsidRDefault="0079095E" w14:paraId="190FEF4B" w14:textId="165EE2ED">
            <w:r>
              <w:t xml:space="preserve">Cut and paste the following into </w:t>
            </w:r>
            <w:r w:rsidRPr="0079095E">
              <w:rPr>
                <w:highlight w:val="lightGray"/>
              </w:rPr>
              <w:t>chat</w:t>
            </w:r>
            <w:r>
              <w:t>:</w:t>
            </w:r>
          </w:p>
          <w:p w:rsidR="0079095E" w:rsidP="006C416D" w:rsidRDefault="0079095E" w14:paraId="670170EB" w14:textId="77777777"/>
          <w:p w:rsidRPr="00864544" w:rsidR="006C416D" w:rsidP="006C416D" w:rsidRDefault="006C416D" w14:paraId="135BD376" w14:textId="77777777">
            <w:pPr>
              <w:rPr>
                <w:i/>
                <w:iCs/>
              </w:rPr>
            </w:pPr>
            <w:r w:rsidRPr="00864544">
              <w:rPr>
                <w:i/>
                <w:iCs/>
              </w:rPr>
              <w:t>Before this training, I thought….</w:t>
            </w:r>
          </w:p>
          <w:p w:rsidRPr="00864544" w:rsidR="006C416D" w:rsidP="006C416D" w:rsidRDefault="006C416D" w14:paraId="44CC06B8" w14:textId="77777777">
            <w:pPr>
              <w:rPr>
                <w:i/>
                <w:iCs/>
              </w:rPr>
            </w:pPr>
            <w:r w:rsidRPr="00864544">
              <w:rPr>
                <w:i/>
                <w:iCs/>
              </w:rPr>
              <w:t>Now, I think….</w:t>
            </w:r>
          </w:p>
          <w:p w:rsidR="006C416D" w:rsidP="006C416D" w:rsidRDefault="006C416D" w14:paraId="622AAB2A" w14:textId="1368B271">
            <w:pPr>
              <w:rPr>
                <w:i/>
                <w:iCs/>
              </w:rPr>
            </w:pPr>
            <w:r>
              <w:rPr>
                <w:i/>
                <w:iCs/>
              </w:rPr>
              <w:t>To apply what I have learned</w:t>
            </w:r>
            <w:r w:rsidRPr="00864544">
              <w:rPr>
                <w:i/>
                <w:iCs/>
              </w:rPr>
              <w:t>, I will…</w:t>
            </w:r>
          </w:p>
          <w:p w:rsidR="0079095E" w:rsidP="006C416D" w:rsidRDefault="0079095E" w14:paraId="76489B39" w14:textId="77777777"/>
          <w:p w:rsidR="0079095E" w:rsidP="006C416D" w:rsidRDefault="0079095E" w14:paraId="359B446E" w14:textId="6C1008A9">
            <w:r>
              <w:t xml:space="preserve">Ask all participants to take a moment to think about how they would complete each sentence and to write down their answers. </w:t>
            </w:r>
          </w:p>
          <w:p w:rsidR="11848D84" w:rsidP="11848D84" w:rsidRDefault="11848D84" w14:paraId="4992388F" w14:textId="392BA002"/>
          <w:p w:rsidR="006C416D" w:rsidP="006C416D" w:rsidRDefault="0079095E" w14:paraId="7D5A3ABD" w14:textId="209CF951">
            <w:r>
              <w:t>Invite a few participants to share what they have written down.</w:t>
            </w:r>
          </w:p>
          <w:p w:rsidRPr="00056186" w:rsidR="00F717AF" w:rsidP="00F717AF" w:rsidRDefault="00F717AF" w14:paraId="0395BDA7" w14:textId="77777777"/>
          <w:p w:rsidRPr="00056186" w:rsidR="00F717AF" w:rsidP="00F717AF" w:rsidRDefault="00F717AF" w14:paraId="7D705C9F" w14:textId="10912C7C">
            <w:r w:rsidRPr="00056186">
              <w:t>Finally, thank participants for their active participation and invite everyone to complete whatever evaluation tool or survey you are using.</w:t>
            </w:r>
          </w:p>
          <w:p w:rsidRPr="008B056B" w:rsidR="00B66BEA" w:rsidP="006C416D" w:rsidRDefault="00B66BEA" w14:paraId="11584B2D" w14:textId="23900DFB">
            <w:pPr>
              <w:rPr>
                <w:rFonts w:cstheme="minorHAnsi"/>
                <w:sz w:val="22"/>
                <w:szCs w:val="22"/>
              </w:rPr>
            </w:pPr>
          </w:p>
        </w:tc>
        <w:tc>
          <w:tcPr>
            <w:tcW w:w="1502" w:type="dxa"/>
          </w:tcPr>
          <w:p w:rsidRPr="008B056B" w:rsidR="00AA0987" w:rsidP="007B55DD" w:rsidRDefault="00AA0987" w14:paraId="794065FE" w14:textId="048C319F">
            <w:pPr>
              <w:rPr>
                <w:rFonts w:cstheme="minorHAnsi"/>
                <w:sz w:val="22"/>
                <w:szCs w:val="22"/>
              </w:rPr>
            </w:pPr>
          </w:p>
        </w:tc>
      </w:tr>
    </w:tbl>
    <w:p w:rsidRPr="008B056B" w:rsidR="00E82D8B" w:rsidP="007B55DD" w:rsidRDefault="00E82D8B" w14:paraId="437FFC35" w14:textId="19D829F1">
      <w:pPr>
        <w:rPr>
          <w:rFonts w:cstheme="minorHAnsi"/>
          <w:sz w:val="22"/>
          <w:szCs w:val="22"/>
        </w:rPr>
      </w:pPr>
    </w:p>
    <w:p w:rsidRPr="008B056B" w:rsidR="00D21149" w:rsidP="007B55DD" w:rsidRDefault="00B66BEA" w14:paraId="14CDBD13" w14:textId="2D02B5D6">
      <w:pPr>
        <w:rPr>
          <w:rFonts w:cstheme="minorHAnsi"/>
          <w:b/>
          <w:bCs/>
          <w:sz w:val="22"/>
          <w:szCs w:val="22"/>
        </w:rPr>
      </w:pPr>
      <w:r w:rsidRPr="008B056B">
        <w:rPr>
          <w:rFonts w:cstheme="minorHAnsi"/>
          <w:b/>
          <w:bCs/>
          <w:sz w:val="22"/>
          <w:szCs w:val="22"/>
        </w:rPr>
        <w:t>Supporting Information</w:t>
      </w:r>
    </w:p>
    <w:p w:rsidRPr="008B056B" w:rsidR="00B66BEA" w:rsidP="007B55DD" w:rsidRDefault="00B66BEA" w14:paraId="5C0695BA" w14:textId="03AAE940">
      <w:pPr>
        <w:rPr>
          <w:rFonts w:cstheme="minorHAnsi"/>
          <w:sz w:val="22"/>
          <w:szCs w:val="22"/>
        </w:rPr>
      </w:pPr>
    </w:p>
    <w:p w:rsidRPr="008B056B" w:rsidR="002B26AF" w:rsidP="11848D84" w:rsidRDefault="0B3BF01E" w14:paraId="7138CCC3" w14:textId="6548D435">
      <w:pPr>
        <w:rPr>
          <w:rFonts w:ascii="Calibri" w:hAnsi="Calibri" w:eastAsia="Calibri" w:cs="Calibri"/>
          <w:sz w:val="22"/>
          <w:szCs w:val="22"/>
        </w:rPr>
      </w:pPr>
      <w:r w:rsidRPr="11848D84">
        <w:rPr>
          <w:rFonts w:ascii="Calibri" w:hAnsi="Calibri" w:eastAsia="Calibri" w:cs="Calibri"/>
          <w:sz w:val="22"/>
          <w:szCs w:val="22"/>
        </w:rPr>
        <w:t xml:space="preserve">Familiarise yourself with The Sphere Handbook before facilitating this session. </w:t>
      </w:r>
    </w:p>
    <w:p w:rsidRPr="008B056B" w:rsidR="002B26AF" w:rsidP="11848D84" w:rsidRDefault="002B26AF" w14:paraId="2E1181C3" w14:textId="65AE127A">
      <w:pPr>
        <w:rPr>
          <w:rFonts w:ascii="Calibri" w:hAnsi="Calibri" w:eastAsia="Calibri" w:cs="Calibri"/>
          <w:sz w:val="22"/>
          <w:szCs w:val="22"/>
        </w:rPr>
      </w:pPr>
    </w:p>
    <w:p w:rsidRPr="008B056B" w:rsidR="002B26AF" w:rsidP="7DA8879F" w:rsidRDefault="4CDCDC20" w14:paraId="3DAA79F0" w14:textId="393BBC1F">
      <w:pPr>
        <w:rPr>
          <w:rFonts w:ascii="Calibri" w:hAnsi="Calibri" w:eastAsia="Calibri" w:cs="Calibri"/>
          <w:sz w:val="22"/>
          <w:szCs w:val="22"/>
        </w:rPr>
      </w:pPr>
      <w:r w:rsidRPr="7DA8879F">
        <w:rPr>
          <w:rFonts w:ascii="Calibri" w:hAnsi="Calibri" w:eastAsia="Calibri" w:cs="Calibri"/>
          <w:sz w:val="22"/>
          <w:szCs w:val="22"/>
        </w:rPr>
        <w:t xml:space="preserve">The Interactive Handbook (2018) (English) is here: </w:t>
      </w:r>
      <w:hyperlink w:anchor="ch001" r:id="rId10">
        <w:r w:rsidRPr="7DA8879F">
          <w:rPr>
            <w:rStyle w:val="Hyperlink"/>
            <w:rFonts w:ascii="Calibri" w:hAnsi="Calibri" w:eastAsia="Calibri" w:cs="Calibri"/>
            <w:sz w:val="22"/>
            <w:szCs w:val="22"/>
          </w:rPr>
          <w:t>https://handbook.spherestandards.org/en/sphere/#ch001</w:t>
        </w:r>
      </w:hyperlink>
    </w:p>
    <w:p w:rsidRPr="008B056B" w:rsidR="002B26AF" w:rsidP="7DA8879F" w:rsidRDefault="002B26AF" w14:paraId="2F13A31C" w14:textId="5C7EB5D9">
      <w:pPr>
        <w:rPr>
          <w:rFonts w:ascii="Calibri" w:hAnsi="Calibri" w:eastAsia="Calibri" w:cs="Calibri"/>
          <w:sz w:val="22"/>
          <w:szCs w:val="22"/>
        </w:rPr>
      </w:pPr>
    </w:p>
    <w:p w:rsidRPr="008B056B" w:rsidR="002B26AF" w:rsidP="7DA8879F" w:rsidRDefault="4CDCDC20" w14:paraId="3E33E898" w14:textId="2C09A602">
      <w:pPr>
        <w:rPr>
          <w:rFonts w:ascii="Calibri" w:hAnsi="Calibri" w:eastAsia="Calibri" w:cs="Calibri"/>
          <w:sz w:val="22"/>
          <w:szCs w:val="22"/>
        </w:rPr>
      </w:pPr>
      <w:r w:rsidRPr="7DA8879F">
        <w:rPr>
          <w:rFonts w:ascii="Calibri" w:hAnsi="Calibri" w:eastAsia="Calibri" w:cs="Calibri"/>
          <w:sz w:val="22"/>
          <w:szCs w:val="22"/>
        </w:rPr>
        <w:t>A PDF of the</w:t>
      </w:r>
      <w:r w:rsidRPr="7DA8879F" w:rsidR="4D1C30FE">
        <w:rPr>
          <w:rFonts w:ascii="Calibri" w:hAnsi="Calibri" w:eastAsia="Calibri" w:cs="Calibri"/>
          <w:sz w:val="22"/>
          <w:szCs w:val="22"/>
        </w:rPr>
        <w:t xml:space="preserve"> Sphere Handbook (2018 Edition) (English) </w:t>
      </w:r>
      <w:r w:rsidRPr="7DA8879F" w:rsidR="051B2AEE">
        <w:rPr>
          <w:rFonts w:ascii="Calibri" w:hAnsi="Calibri" w:eastAsia="Calibri" w:cs="Calibri"/>
          <w:sz w:val="22"/>
          <w:szCs w:val="22"/>
        </w:rPr>
        <w:t xml:space="preserve">is </w:t>
      </w:r>
      <w:r w:rsidRPr="7DA8879F" w:rsidR="4D1C30FE">
        <w:rPr>
          <w:rFonts w:ascii="Calibri" w:hAnsi="Calibri" w:eastAsia="Calibri" w:cs="Calibri"/>
          <w:sz w:val="22"/>
          <w:szCs w:val="22"/>
        </w:rPr>
        <w:t>here:</w:t>
      </w:r>
    </w:p>
    <w:p w:rsidRPr="008B056B" w:rsidR="002B26AF" w:rsidP="11848D84" w:rsidRDefault="002B26AF" w14:paraId="4C62EFD6" w14:textId="5F391780">
      <w:pPr>
        <w:rPr>
          <w:rFonts w:ascii="Calibri" w:hAnsi="Calibri" w:eastAsia="Calibri" w:cs="Calibri"/>
          <w:sz w:val="22"/>
          <w:szCs w:val="22"/>
        </w:rPr>
      </w:pPr>
    </w:p>
    <w:p w:rsidRPr="008B056B" w:rsidR="002B26AF" w:rsidP="7DA8879F" w:rsidRDefault="00000000" w14:paraId="1B364653" w14:textId="7B5B109A">
      <w:pPr>
        <w:rPr>
          <w:rFonts w:ascii="Calibri" w:hAnsi="Calibri" w:eastAsia="Calibri" w:cs="Calibri"/>
          <w:sz w:val="22"/>
          <w:szCs w:val="22"/>
        </w:rPr>
      </w:pPr>
      <w:hyperlink r:id="rId11">
        <w:r w:rsidRPr="7DA8879F" w:rsidR="0B3BF01E">
          <w:rPr>
            <w:rStyle w:val="Hyperlink"/>
            <w:rFonts w:ascii="Calibri" w:hAnsi="Calibri" w:eastAsia="Calibri" w:cs="Calibri"/>
            <w:sz w:val="22"/>
            <w:szCs w:val="22"/>
          </w:rPr>
          <w:t>https://spherestandards.org/wp-content/uploads/Sphere-Handbook-2018-EN.pdf</w:t>
        </w:r>
      </w:hyperlink>
    </w:p>
    <w:p w:rsidR="7DA8879F" w:rsidP="7DA8879F" w:rsidRDefault="7DA8879F" w14:paraId="399F2408" w14:textId="6912B713">
      <w:pPr>
        <w:rPr>
          <w:rFonts w:ascii="Calibri" w:hAnsi="Calibri" w:eastAsia="Calibri" w:cs="Calibri"/>
          <w:sz w:val="22"/>
          <w:szCs w:val="22"/>
        </w:rPr>
      </w:pPr>
    </w:p>
    <w:p w:rsidR="7DA8879F" w:rsidP="7DA8879F" w:rsidRDefault="7DA8879F" w14:paraId="2E027887" w14:textId="76ACDAF0">
      <w:pPr>
        <w:rPr>
          <w:rFonts w:ascii="Calibri" w:hAnsi="Calibri" w:eastAsia="Calibri" w:cs="Calibri"/>
          <w:sz w:val="22"/>
          <w:szCs w:val="22"/>
        </w:rPr>
      </w:pPr>
    </w:p>
    <w:p w:rsidRPr="008B056B" w:rsidR="002B26AF" w:rsidP="11848D84" w:rsidRDefault="0B3BF01E" w14:paraId="30E80E4A" w14:textId="2952419E">
      <w:pPr>
        <w:rPr>
          <w:rFonts w:ascii="Calibri" w:hAnsi="Calibri" w:eastAsia="Calibri" w:cs="Calibri"/>
          <w:sz w:val="22"/>
          <w:szCs w:val="22"/>
        </w:rPr>
      </w:pPr>
      <w:r w:rsidRPr="11848D84">
        <w:rPr>
          <w:rFonts w:ascii="Calibri" w:hAnsi="Calibri" w:eastAsia="Calibri" w:cs="Calibri"/>
          <w:sz w:val="22"/>
          <w:szCs w:val="22"/>
        </w:rPr>
        <w:t>The Sphere Glossary can be found here:</w:t>
      </w:r>
    </w:p>
    <w:p w:rsidRPr="008B056B" w:rsidR="002B26AF" w:rsidP="11848D84" w:rsidRDefault="002B26AF" w14:paraId="4759B2AD" w14:textId="7F33D0CB">
      <w:pPr>
        <w:rPr>
          <w:rFonts w:ascii="Calibri" w:hAnsi="Calibri" w:eastAsia="Calibri" w:cs="Calibri"/>
          <w:sz w:val="22"/>
          <w:szCs w:val="22"/>
        </w:rPr>
      </w:pPr>
    </w:p>
    <w:p w:rsidR="002B26AF" w:rsidP="11848D84" w:rsidRDefault="00000000" w14:paraId="55600F6D" w14:textId="57811388">
      <w:pPr>
        <w:rPr>
          <w:rStyle w:val="Hyperlink"/>
          <w:rFonts w:ascii="Calibri" w:hAnsi="Calibri" w:eastAsia="Calibri" w:cs="Calibri"/>
          <w:sz w:val="22"/>
          <w:szCs w:val="22"/>
        </w:rPr>
      </w:pPr>
      <w:hyperlink r:id="rId12">
        <w:r w:rsidRPr="11848D84" w:rsidR="0B3BF01E">
          <w:rPr>
            <w:rStyle w:val="Hyperlink"/>
            <w:rFonts w:ascii="Calibri" w:hAnsi="Calibri" w:eastAsia="Calibri" w:cs="Calibri"/>
            <w:sz w:val="22"/>
            <w:szCs w:val="22"/>
          </w:rPr>
          <w:t>https://spherestandards.org/wp-content/uploads/Sphere-Glossary-2018.pdf</w:t>
        </w:r>
      </w:hyperlink>
    </w:p>
    <w:p w:rsidR="00084DDE" w:rsidP="11848D84" w:rsidRDefault="00084DDE" w14:paraId="535EAD16" w14:textId="7DD8077C">
      <w:pPr>
        <w:rPr>
          <w:rStyle w:val="Hyperlink"/>
          <w:rFonts w:ascii="Calibri" w:hAnsi="Calibri" w:eastAsia="Calibri" w:cs="Calibri"/>
          <w:sz w:val="22"/>
          <w:szCs w:val="22"/>
        </w:rPr>
      </w:pPr>
    </w:p>
    <w:p w:rsidR="00084DDE" w:rsidP="11848D84" w:rsidRDefault="00084DDE" w14:paraId="62009086" w14:textId="1B0B5D15">
      <w:pPr>
        <w:rPr>
          <w:rStyle w:val="Hyperlink"/>
          <w:rFonts w:ascii="Calibri" w:hAnsi="Calibri" w:eastAsia="Calibri" w:cs="Calibri"/>
          <w:sz w:val="22"/>
          <w:szCs w:val="22"/>
        </w:rPr>
      </w:pPr>
    </w:p>
    <w:p w:rsidR="2FA8DDA5" w:rsidP="260DC449" w:rsidRDefault="2FA8DDA5" w14:paraId="26C6A1A4" w14:textId="3B6BB626">
      <w:pPr>
        <w:rPr>
          <w:sz w:val="22"/>
          <w:szCs w:val="22"/>
          <w:u w:val="single"/>
        </w:rPr>
      </w:pPr>
      <w:r w:rsidRPr="260DC449">
        <w:rPr>
          <w:sz w:val="22"/>
          <w:szCs w:val="22"/>
          <w:u w:val="single"/>
        </w:rPr>
        <w:t>Recap Quiz</w:t>
      </w:r>
    </w:p>
    <w:p w:rsidR="260DC449" w:rsidP="260DC449" w:rsidRDefault="260DC449" w14:paraId="2755F15D" w14:textId="42422306">
      <w:pPr>
        <w:rPr>
          <w:sz w:val="22"/>
          <w:szCs w:val="22"/>
        </w:rPr>
      </w:pPr>
    </w:p>
    <w:p w:rsidR="43F9978A" w:rsidP="260DC449" w:rsidRDefault="43F9978A" w14:paraId="62E8CBB3" w14:textId="128BA084">
      <w:pPr>
        <w:pStyle w:val="ListParagraph"/>
        <w:numPr>
          <w:ilvl w:val="0"/>
          <w:numId w:val="1"/>
        </w:numPr>
        <w:rPr>
          <w:sz w:val="22"/>
          <w:szCs w:val="22"/>
        </w:rPr>
      </w:pPr>
      <w:r w:rsidRPr="260DC449">
        <w:rPr>
          <w:sz w:val="22"/>
          <w:szCs w:val="22"/>
        </w:rPr>
        <w:t xml:space="preserve">Sphere is a public service aimed at ensuing both quality and </w:t>
      </w:r>
      <w:r w:rsidRPr="260DC449">
        <w:rPr>
          <w:color w:val="FFFFFF" w:themeColor="background1"/>
          <w:sz w:val="22"/>
          <w:szCs w:val="22"/>
          <w:highlight w:val="black"/>
        </w:rPr>
        <w:t>accountability</w:t>
      </w:r>
      <w:r w:rsidRPr="260DC449">
        <w:rPr>
          <w:sz w:val="22"/>
          <w:szCs w:val="22"/>
        </w:rPr>
        <w:t xml:space="preserve"> in humanitarian </w:t>
      </w:r>
      <w:proofErr w:type="gramStart"/>
      <w:r w:rsidRPr="260DC449">
        <w:rPr>
          <w:sz w:val="22"/>
          <w:szCs w:val="22"/>
        </w:rPr>
        <w:t>assistance</w:t>
      </w:r>
      <w:proofErr w:type="gramEnd"/>
    </w:p>
    <w:p w:rsidR="260DC449" w:rsidP="260DC449" w:rsidRDefault="260DC449" w14:paraId="4BCFF1E9" w14:textId="0C6F265D">
      <w:pPr>
        <w:rPr>
          <w:sz w:val="22"/>
          <w:szCs w:val="22"/>
        </w:rPr>
      </w:pPr>
    </w:p>
    <w:p w:rsidR="435FCC1A" w:rsidP="02B44E3B" w:rsidRDefault="435FCC1A" w14:paraId="7A8CE6A2" w14:textId="3C036D28">
      <w:pPr>
        <w:rPr>
          <w:i/>
          <w:iCs/>
          <w:sz w:val="22"/>
          <w:szCs w:val="22"/>
        </w:rPr>
      </w:pPr>
      <w:r w:rsidRPr="02B44E3B">
        <w:rPr>
          <w:i/>
          <w:iCs/>
          <w:sz w:val="22"/>
          <w:szCs w:val="22"/>
        </w:rPr>
        <w:t>What does “accountability’” mean? Accountability refers to the responsible use of power (</w:t>
      </w:r>
      <w:proofErr w:type="gramStart"/>
      <w:r w:rsidRPr="02B44E3B">
        <w:rPr>
          <w:i/>
          <w:iCs/>
          <w:sz w:val="22"/>
          <w:szCs w:val="22"/>
        </w:rPr>
        <w:t>i.e.</w:t>
      </w:r>
      <w:proofErr w:type="gramEnd"/>
      <w:r w:rsidRPr="02B44E3B">
        <w:rPr>
          <w:i/>
          <w:iCs/>
          <w:sz w:val="22"/>
          <w:szCs w:val="22"/>
        </w:rPr>
        <w:t xml:space="preserve"> resources, decision making) by individuals and organisations. The Sphere Handbook helps us to behave in an accountable way, not least by involving others – including minority groups - in our work.</w:t>
      </w:r>
    </w:p>
    <w:p w:rsidR="260DC449" w:rsidP="260DC449" w:rsidRDefault="260DC449" w14:paraId="0672A870" w14:textId="5FC66507">
      <w:pPr>
        <w:rPr>
          <w:rFonts w:ascii="Calibri" w:hAnsi="Calibri" w:eastAsia="Calibri" w:cs="Calibri"/>
          <w:i/>
          <w:iCs/>
          <w:sz w:val="22"/>
          <w:szCs w:val="22"/>
        </w:rPr>
      </w:pPr>
    </w:p>
    <w:p w:rsidR="16A2FDA6" w:rsidP="02B44E3B" w:rsidRDefault="16A2FDA6" w14:paraId="287EE32A" w14:textId="71BA0243">
      <w:pPr>
        <w:pStyle w:val="ListParagraph"/>
        <w:numPr>
          <w:ilvl w:val="0"/>
          <w:numId w:val="1"/>
        </w:numPr>
        <w:rPr>
          <w:sz w:val="22"/>
          <w:szCs w:val="22"/>
        </w:rPr>
      </w:pPr>
      <w:r w:rsidRPr="02B44E3B">
        <w:rPr>
          <w:sz w:val="22"/>
          <w:szCs w:val="22"/>
        </w:rPr>
        <w:t xml:space="preserve">The </w:t>
      </w:r>
      <w:r w:rsidRPr="02B44E3B" w:rsidR="429851CD">
        <w:rPr>
          <w:color w:val="FFFFFF" w:themeColor="background1"/>
          <w:sz w:val="22"/>
          <w:szCs w:val="22"/>
          <w:highlight w:val="black"/>
        </w:rPr>
        <w:t>Humanitarian</w:t>
      </w:r>
      <w:r w:rsidRPr="02B44E3B">
        <w:rPr>
          <w:color w:val="FFFFFF" w:themeColor="background1"/>
          <w:sz w:val="22"/>
          <w:szCs w:val="22"/>
          <w:highlight w:val="black"/>
        </w:rPr>
        <w:t xml:space="preserve"> Charter</w:t>
      </w:r>
      <w:r w:rsidRPr="02B44E3B">
        <w:rPr>
          <w:sz w:val="22"/>
          <w:szCs w:val="22"/>
        </w:rPr>
        <w:t xml:space="preserve"> provides the ethical and </w:t>
      </w:r>
      <w:r w:rsidRPr="02B44E3B" w:rsidR="7F30E513">
        <w:rPr>
          <w:sz w:val="22"/>
          <w:szCs w:val="22"/>
        </w:rPr>
        <w:t>legal background to the Protection Principles, the Core Humanitarian Standard and the Minimum Standards</w:t>
      </w:r>
    </w:p>
    <w:p w:rsidR="02B44E3B" w:rsidP="02B44E3B" w:rsidRDefault="02B44E3B" w14:paraId="05B64C4B" w14:textId="7FB3FA0C">
      <w:pPr>
        <w:rPr>
          <w:sz w:val="22"/>
          <w:szCs w:val="22"/>
        </w:rPr>
      </w:pPr>
    </w:p>
    <w:p w:rsidR="43E3FE3C" w:rsidP="02B44E3B" w:rsidRDefault="43E3FE3C" w14:paraId="01D0D6FB" w14:textId="4E61BD44">
      <w:pPr>
        <w:rPr>
          <w:i/>
          <w:iCs/>
          <w:sz w:val="22"/>
          <w:szCs w:val="22"/>
        </w:rPr>
      </w:pPr>
      <w:r w:rsidRPr="02B44E3B">
        <w:rPr>
          <w:i/>
          <w:iCs/>
          <w:sz w:val="22"/>
          <w:szCs w:val="22"/>
        </w:rPr>
        <w:t>The last line of the charter reads “…we commit to working in partnership with affected populations, emphasising their active participation in the response.” This is something that we will keep coming back to today.</w:t>
      </w:r>
    </w:p>
    <w:p w:rsidR="260DC449" w:rsidP="260DC449" w:rsidRDefault="260DC449" w14:paraId="476E99F0" w14:textId="6BDF0356">
      <w:pPr>
        <w:rPr>
          <w:rFonts w:ascii="Calibri" w:hAnsi="Calibri" w:eastAsia="Calibri" w:cs="Calibri"/>
          <w:sz w:val="22"/>
          <w:szCs w:val="22"/>
        </w:rPr>
      </w:pPr>
    </w:p>
    <w:p w:rsidR="013D36FF" w:rsidP="260DC449" w:rsidRDefault="013D36FF" w14:paraId="0C34E74D" w14:textId="46A5BF56">
      <w:pPr>
        <w:pStyle w:val="ListParagraph"/>
        <w:numPr>
          <w:ilvl w:val="0"/>
          <w:numId w:val="1"/>
        </w:numPr>
        <w:rPr>
          <w:rFonts w:ascii="Calibri" w:hAnsi="Calibri" w:eastAsia="Calibri" w:cs="Calibri"/>
          <w:sz w:val="22"/>
          <w:szCs w:val="22"/>
        </w:rPr>
      </w:pPr>
      <w:r w:rsidRPr="02B44E3B">
        <w:rPr>
          <w:rFonts w:ascii="Calibri" w:hAnsi="Calibri" w:eastAsia="Calibri" w:cs="Calibri"/>
          <w:sz w:val="22"/>
          <w:szCs w:val="22"/>
        </w:rPr>
        <w:t xml:space="preserve">Ensure people’s access to assistance according to </w:t>
      </w:r>
      <w:r w:rsidRPr="02B44E3B">
        <w:rPr>
          <w:rFonts w:ascii="Calibri" w:hAnsi="Calibri" w:eastAsia="Calibri" w:cs="Calibri"/>
          <w:color w:val="FFFFFF" w:themeColor="background1"/>
          <w:sz w:val="22"/>
          <w:szCs w:val="22"/>
          <w:highlight w:val="black"/>
        </w:rPr>
        <w:t>need</w:t>
      </w:r>
      <w:r w:rsidRPr="02B44E3B">
        <w:rPr>
          <w:rFonts w:ascii="Calibri" w:hAnsi="Calibri" w:eastAsia="Calibri" w:cs="Calibri"/>
          <w:color w:val="FFFFFF" w:themeColor="background1"/>
          <w:sz w:val="22"/>
          <w:szCs w:val="22"/>
        </w:rPr>
        <w:t xml:space="preserve"> </w:t>
      </w:r>
      <w:r w:rsidRPr="02B44E3B">
        <w:rPr>
          <w:rFonts w:ascii="Calibri" w:hAnsi="Calibri" w:eastAsia="Calibri" w:cs="Calibri"/>
          <w:sz w:val="22"/>
          <w:szCs w:val="22"/>
        </w:rPr>
        <w:t xml:space="preserve">and without </w:t>
      </w:r>
      <w:proofErr w:type="gramStart"/>
      <w:r w:rsidRPr="02B44E3B">
        <w:rPr>
          <w:rFonts w:ascii="Calibri" w:hAnsi="Calibri" w:eastAsia="Calibri" w:cs="Calibri"/>
          <w:sz w:val="22"/>
          <w:szCs w:val="22"/>
        </w:rPr>
        <w:t>discrimination</w:t>
      </w:r>
      <w:proofErr w:type="gramEnd"/>
    </w:p>
    <w:p w:rsidR="260DC449" w:rsidP="02B44E3B" w:rsidRDefault="260DC449" w14:paraId="7A99DBB4" w14:textId="7036C156">
      <w:pPr>
        <w:rPr>
          <w:i/>
          <w:iCs/>
          <w:sz w:val="22"/>
          <w:szCs w:val="22"/>
        </w:rPr>
      </w:pPr>
    </w:p>
    <w:p w:rsidR="7406B4EE" w:rsidP="02B44E3B" w:rsidRDefault="7406B4EE" w14:paraId="2985C986" w14:textId="395C57D4">
      <w:pPr>
        <w:ind w:left="360" w:hanging="360"/>
        <w:rPr>
          <w:i/>
          <w:iCs/>
          <w:sz w:val="22"/>
          <w:szCs w:val="22"/>
        </w:rPr>
      </w:pPr>
      <w:r w:rsidRPr="02B44E3B">
        <w:rPr>
          <w:i/>
          <w:iCs/>
          <w:sz w:val="22"/>
          <w:szCs w:val="22"/>
        </w:rPr>
        <w:t>This is the second of the Protection Principles and reminds us of the humanitarian principle of</w:t>
      </w:r>
    </w:p>
    <w:p w:rsidR="7406B4EE" w:rsidP="02B44E3B" w:rsidRDefault="7406B4EE" w14:paraId="41B1F5B9" w14:textId="32EBA9BD">
      <w:pPr>
        <w:rPr>
          <w:i/>
          <w:iCs/>
          <w:sz w:val="22"/>
          <w:szCs w:val="22"/>
        </w:rPr>
      </w:pPr>
      <w:r w:rsidRPr="02B44E3B">
        <w:rPr>
          <w:i/>
          <w:iCs/>
          <w:sz w:val="22"/>
          <w:szCs w:val="22"/>
        </w:rPr>
        <w:t xml:space="preserve">IMPARTIALITY, prioritising assistance </w:t>
      </w:r>
      <w:proofErr w:type="gramStart"/>
      <w:r w:rsidRPr="02B44E3B">
        <w:rPr>
          <w:i/>
          <w:iCs/>
          <w:sz w:val="22"/>
          <w:szCs w:val="22"/>
        </w:rPr>
        <w:t>on the basis of</w:t>
      </w:r>
      <w:proofErr w:type="gramEnd"/>
      <w:r w:rsidRPr="02B44E3B">
        <w:rPr>
          <w:i/>
          <w:iCs/>
          <w:sz w:val="22"/>
          <w:szCs w:val="22"/>
        </w:rPr>
        <w:t xml:space="preserve"> needs alone and providing assistance in proportion to need. </w:t>
      </w:r>
    </w:p>
    <w:p w:rsidR="02B44E3B" w:rsidP="02B44E3B" w:rsidRDefault="02B44E3B" w14:paraId="5E65F7AF" w14:textId="3EE58DB1">
      <w:pPr>
        <w:rPr>
          <w:i/>
          <w:iCs/>
          <w:sz w:val="22"/>
          <w:szCs w:val="22"/>
        </w:rPr>
      </w:pPr>
    </w:p>
    <w:p w:rsidR="7406B4EE" w:rsidP="02B44E3B" w:rsidRDefault="7406B4EE" w14:paraId="2C14E244" w14:textId="7F1A9221">
      <w:pPr>
        <w:rPr>
          <w:i/>
          <w:iCs/>
          <w:sz w:val="22"/>
          <w:szCs w:val="22"/>
        </w:rPr>
      </w:pPr>
      <w:r w:rsidRPr="02B44E3B">
        <w:rPr>
          <w:i/>
          <w:iCs/>
          <w:sz w:val="22"/>
          <w:szCs w:val="22"/>
        </w:rPr>
        <w:t xml:space="preserve">How many Protection Principles are there? Four. What are the other three? Enhance the safety, dignity and rights of people, and avoid exposing them to harm. Assist people to recover from the physical and psychological effects of threatened or actual violence, coercion or deliberate deprivation. Help people claim their rights. </w:t>
      </w:r>
      <w:r w:rsidRPr="02B44E3B" w:rsidR="0B977655">
        <w:rPr>
          <w:i/>
          <w:iCs/>
          <w:sz w:val="22"/>
          <w:szCs w:val="22"/>
        </w:rPr>
        <w:t>These</w:t>
      </w:r>
      <w:r w:rsidRPr="02B44E3B">
        <w:rPr>
          <w:i/>
          <w:iCs/>
          <w:sz w:val="22"/>
          <w:szCs w:val="22"/>
        </w:rPr>
        <w:t xml:space="preserve"> four Protection Principle apply to all humanitarian action and all humanitarian actors.</w:t>
      </w:r>
    </w:p>
    <w:p w:rsidR="260DC449" w:rsidP="260DC449" w:rsidRDefault="260DC449" w14:paraId="37A0C144" w14:textId="3DCDE2A0">
      <w:pPr>
        <w:rPr>
          <w:sz w:val="22"/>
          <w:szCs w:val="22"/>
        </w:rPr>
      </w:pPr>
    </w:p>
    <w:p w:rsidR="5291AD3A" w:rsidP="260DC449" w:rsidRDefault="5291AD3A" w14:paraId="7CE50C35" w14:textId="4CAF99C5">
      <w:pPr>
        <w:pStyle w:val="ListParagraph"/>
        <w:numPr>
          <w:ilvl w:val="0"/>
          <w:numId w:val="1"/>
        </w:numPr>
        <w:rPr>
          <w:sz w:val="22"/>
          <w:szCs w:val="22"/>
        </w:rPr>
      </w:pPr>
      <w:r w:rsidRPr="02B44E3B">
        <w:rPr>
          <w:sz w:val="22"/>
          <w:szCs w:val="22"/>
        </w:rPr>
        <w:t xml:space="preserve">The Sphere standards are </w:t>
      </w:r>
      <w:r w:rsidRPr="02B44E3B">
        <w:rPr>
          <w:color w:val="FFFFFF" w:themeColor="background1"/>
          <w:sz w:val="22"/>
          <w:szCs w:val="22"/>
          <w:highlight w:val="black"/>
        </w:rPr>
        <w:t>universal</w:t>
      </w:r>
      <w:r w:rsidRPr="02B44E3B">
        <w:rPr>
          <w:color w:val="FFFFFF" w:themeColor="background1"/>
          <w:sz w:val="22"/>
          <w:szCs w:val="22"/>
        </w:rPr>
        <w:t xml:space="preserve"> </w:t>
      </w:r>
      <w:r w:rsidRPr="02B44E3B">
        <w:rPr>
          <w:sz w:val="22"/>
          <w:szCs w:val="22"/>
        </w:rPr>
        <w:t>and remain constant. T</w:t>
      </w:r>
      <w:r w:rsidRPr="02B44E3B" w:rsidR="7CD1FFAA">
        <w:rPr>
          <w:sz w:val="22"/>
          <w:szCs w:val="22"/>
        </w:rPr>
        <w:t xml:space="preserve">he </w:t>
      </w:r>
      <w:r w:rsidRPr="02B44E3B" w:rsidR="7CD1FFAA">
        <w:rPr>
          <w:color w:val="FFFFFF" w:themeColor="background1"/>
          <w:sz w:val="22"/>
          <w:szCs w:val="22"/>
          <w:highlight w:val="black"/>
        </w:rPr>
        <w:t>key indicators</w:t>
      </w:r>
      <w:r w:rsidRPr="02B44E3B" w:rsidR="7CD1FFAA">
        <w:rPr>
          <w:sz w:val="22"/>
          <w:szCs w:val="22"/>
        </w:rPr>
        <w:t xml:space="preserve"> may need to be adapted to be meaningful in context.</w:t>
      </w:r>
    </w:p>
    <w:p w:rsidR="02B44E3B" w:rsidP="02B44E3B" w:rsidRDefault="02B44E3B" w14:paraId="65ABD67E" w14:textId="68FE14BD">
      <w:pPr>
        <w:rPr>
          <w:sz w:val="22"/>
          <w:szCs w:val="22"/>
        </w:rPr>
      </w:pPr>
    </w:p>
    <w:p w:rsidR="2CC935DE" w:rsidP="02B44E3B" w:rsidRDefault="2CC935DE" w14:paraId="3907901A" w14:textId="19AB1A46">
      <w:pPr>
        <w:rPr>
          <w:i/>
          <w:iCs/>
          <w:sz w:val="22"/>
          <w:szCs w:val="22"/>
        </w:rPr>
      </w:pPr>
      <w:r w:rsidRPr="02B44E3B">
        <w:rPr>
          <w:i/>
          <w:iCs/>
          <w:sz w:val="22"/>
          <w:szCs w:val="22"/>
        </w:rPr>
        <w:t xml:space="preserve">The minimum standards are universal meaning that they apply in all contexts and constant meaning that they don’t change during different phases of the response. They are also general and qualitative in nature. </w:t>
      </w:r>
    </w:p>
    <w:p w:rsidR="02B44E3B" w:rsidP="02B44E3B" w:rsidRDefault="02B44E3B" w14:paraId="1B49D42C" w14:textId="21435068">
      <w:pPr>
        <w:rPr>
          <w:i/>
          <w:iCs/>
          <w:sz w:val="22"/>
          <w:szCs w:val="22"/>
        </w:rPr>
      </w:pPr>
    </w:p>
    <w:p w:rsidR="2CC935DE" w:rsidP="02B44E3B" w:rsidRDefault="2CC935DE" w14:paraId="4DE82355" w14:textId="7ED53066">
      <w:pPr>
        <w:rPr>
          <w:i/>
          <w:iCs/>
          <w:sz w:val="22"/>
          <w:szCs w:val="22"/>
        </w:rPr>
      </w:pPr>
      <w:r w:rsidRPr="02B44E3B">
        <w:rPr>
          <w:i/>
          <w:iCs/>
          <w:sz w:val="22"/>
          <w:szCs w:val="22"/>
        </w:rPr>
        <w:t xml:space="preserve">Do not confuse standards with key indicators, which can and should be adapted according to context. For example, ‘Water supply standard 2.1: Access and water quantity’ says ‘People have equitable and affordable access to a sufficient quantity of safe water to meet their drinking and domestic needs.’ This is universal and constant. A key indicator the average volume of water used per </w:t>
      </w:r>
      <w:proofErr w:type="gramStart"/>
      <w:r w:rsidRPr="02B44E3B">
        <w:rPr>
          <w:i/>
          <w:iCs/>
          <w:sz w:val="22"/>
          <w:szCs w:val="22"/>
        </w:rPr>
        <w:t>household</w:t>
      </w:r>
      <w:proofErr w:type="gramEnd"/>
      <w:r w:rsidRPr="02B44E3B">
        <w:rPr>
          <w:i/>
          <w:iCs/>
          <w:sz w:val="22"/>
          <w:szCs w:val="22"/>
        </w:rPr>
        <w:t xml:space="preserve"> and it suggests a minimum is 15 litres per person per day BUT determine the quantity based on context and phase of response.</w:t>
      </w:r>
    </w:p>
    <w:p w:rsidR="00A075F5" w:rsidP="02B44E3B" w:rsidRDefault="00A075F5" w14:paraId="53AEBF07" w14:textId="71E340B0">
      <w:pPr>
        <w:rPr>
          <w:i/>
          <w:iCs/>
          <w:sz w:val="22"/>
          <w:szCs w:val="22"/>
        </w:rPr>
      </w:pPr>
    </w:p>
    <w:p w:rsidR="00A075F5" w:rsidP="02B44E3B" w:rsidRDefault="00A075F5" w14:paraId="36359547" w14:textId="77777777">
      <w:pPr>
        <w:rPr>
          <w:i/>
          <w:iCs/>
          <w:sz w:val="22"/>
          <w:szCs w:val="22"/>
        </w:rPr>
      </w:pPr>
    </w:p>
    <w:p w:rsidR="00A075F5" w:rsidP="00A075F5" w:rsidRDefault="00A075F5" w14:paraId="40AC89A7" w14:textId="7654E2AE">
      <w:pPr>
        <w:rPr>
          <w:sz w:val="22"/>
          <w:szCs w:val="22"/>
        </w:rPr>
      </w:pPr>
      <w:r>
        <w:rPr>
          <w:sz w:val="22"/>
          <w:szCs w:val="22"/>
          <w:u w:val="single"/>
        </w:rPr>
        <w:t xml:space="preserve">Debriefing the activity – Part </w:t>
      </w:r>
      <w:r>
        <w:rPr>
          <w:sz w:val="22"/>
          <w:szCs w:val="22"/>
          <w:u w:val="single"/>
        </w:rPr>
        <w:t>1</w:t>
      </w:r>
    </w:p>
    <w:p w:rsidR="260DC449" w:rsidP="260DC449" w:rsidRDefault="260DC449" w14:paraId="14694AB7" w14:textId="784F2599">
      <w:pPr>
        <w:rPr>
          <w:sz w:val="22"/>
          <w:szCs w:val="22"/>
          <w:u w:val="single"/>
        </w:rPr>
      </w:pPr>
    </w:p>
    <w:p w:rsidR="260DC449" w:rsidP="260DC449" w:rsidRDefault="00A075F5" w14:paraId="14ACF6E4" w14:textId="06B14A35">
      <w:pPr>
        <w:rPr>
          <w:sz w:val="22"/>
          <w:szCs w:val="22"/>
        </w:rPr>
      </w:pPr>
      <w:r w:rsidRPr="00A075F5">
        <w:rPr>
          <w:sz w:val="22"/>
          <w:szCs w:val="22"/>
        </w:rPr>
        <w:t xml:space="preserve">It is important to listen to the </w:t>
      </w:r>
      <w:r w:rsidR="00136328">
        <w:rPr>
          <w:sz w:val="22"/>
          <w:szCs w:val="22"/>
        </w:rPr>
        <w:t>shelter</w:t>
      </w:r>
      <w:r>
        <w:rPr>
          <w:sz w:val="22"/>
          <w:szCs w:val="22"/>
        </w:rPr>
        <w:t xml:space="preserve"> residents and to hear, and note, their </w:t>
      </w:r>
      <w:r w:rsidR="00136328">
        <w:rPr>
          <w:sz w:val="22"/>
          <w:szCs w:val="22"/>
        </w:rPr>
        <w:t xml:space="preserve">specific </w:t>
      </w:r>
      <w:r>
        <w:rPr>
          <w:sz w:val="22"/>
          <w:szCs w:val="22"/>
        </w:rPr>
        <w:t>con</w:t>
      </w:r>
      <w:r w:rsidR="00136328">
        <w:rPr>
          <w:sz w:val="22"/>
          <w:szCs w:val="22"/>
        </w:rPr>
        <w:t>cerns.</w:t>
      </w:r>
    </w:p>
    <w:p w:rsidR="00136328" w:rsidP="260DC449" w:rsidRDefault="00136328" w14:paraId="5CF0BD4C" w14:textId="5AE6792C">
      <w:pPr>
        <w:rPr>
          <w:sz w:val="22"/>
          <w:szCs w:val="22"/>
        </w:rPr>
      </w:pPr>
    </w:p>
    <w:p w:rsidR="00136328" w:rsidP="260DC449" w:rsidRDefault="00136328" w14:paraId="56C36506" w14:textId="1B3A729C">
      <w:pPr>
        <w:rPr>
          <w:sz w:val="22"/>
          <w:szCs w:val="22"/>
        </w:rPr>
      </w:pPr>
      <w:r>
        <w:rPr>
          <w:sz w:val="22"/>
          <w:szCs w:val="22"/>
        </w:rPr>
        <w:t>Get a clear picture of who is using the shelter and how many. Pay particular attention to vulnerable groups and recognise that those who meet with you collectively may not be representative of everyone. Speak to individuals who may not be present or feel able to speak up at the meeting.</w:t>
      </w:r>
    </w:p>
    <w:p w:rsidR="00136328" w:rsidP="260DC449" w:rsidRDefault="00136328" w14:paraId="37FD222B" w14:textId="77777777">
      <w:pPr>
        <w:rPr>
          <w:sz w:val="22"/>
          <w:szCs w:val="22"/>
        </w:rPr>
      </w:pPr>
    </w:p>
    <w:p w:rsidR="00136328" w:rsidP="260DC449" w:rsidRDefault="00136328" w14:paraId="44900F8D" w14:textId="791FFAD3">
      <w:pPr>
        <w:rPr>
          <w:sz w:val="22"/>
          <w:szCs w:val="22"/>
        </w:rPr>
      </w:pPr>
      <w:r>
        <w:rPr>
          <w:sz w:val="22"/>
          <w:szCs w:val="22"/>
        </w:rPr>
        <w:t>Involve them in identifying actions and in any decisions that involve them.</w:t>
      </w:r>
    </w:p>
    <w:p w:rsidR="00136328" w:rsidP="260DC449" w:rsidRDefault="00136328" w14:paraId="38B22038" w14:textId="248AE1A2">
      <w:pPr>
        <w:rPr>
          <w:sz w:val="22"/>
          <w:szCs w:val="22"/>
        </w:rPr>
      </w:pPr>
    </w:p>
    <w:p w:rsidRPr="00A075F5" w:rsidR="00136328" w:rsidP="260DC449" w:rsidRDefault="00136328" w14:paraId="7EFEBCCB" w14:textId="7FF9D33C">
      <w:pPr>
        <w:rPr>
          <w:sz w:val="22"/>
          <w:szCs w:val="22"/>
        </w:rPr>
      </w:pPr>
      <w:r>
        <w:rPr>
          <w:sz w:val="22"/>
          <w:szCs w:val="22"/>
        </w:rPr>
        <w:t>The Core Humanitarian Standard and its nine commitments remind us of our responsibilities and what actions we need to take.</w:t>
      </w:r>
    </w:p>
    <w:p w:rsidR="00A075F5" w:rsidP="260DC449" w:rsidRDefault="00A075F5" w14:paraId="76696FA2" w14:textId="45EC9B2E">
      <w:pPr>
        <w:rPr>
          <w:sz w:val="22"/>
          <w:szCs w:val="22"/>
          <w:u w:val="single"/>
        </w:rPr>
      </w:pPr>
    </w:p>
    <w:p w:rsidR="00A075F5" w:rsidP="260DC449" w:rsidRDefault="00A075F5" w14:paraId="2109FAF8" w14:textId="77777777">
      <w:pPr>
        <w:rPr>
          <w:sz w:val="22"/>
          <w:szCs w:val="22"/>
          <w:u w:val="single"/>
        </w:rPr>
      </w:pPr>
    </w:p>
    <w:p w:rsidR="006931D1" w:rsidP="00E40351" w:rsidRDefault="006931D1" w14:paraId="4EFC7C2A" w14:textId="7BD20106">
      <w:pPr>
        <w:rPr>
          <w:sz w:val="22"/>
          <w:szCs w:val="22"/>
        </w:rPr>
      </w:pPr>
      <w:r>
        <w:rPr>
          <w:sz w:val="22"/>
          <w:szCs w:val="22"/>
          <w:u w:val="single"/>
        </w:rPr>
        <w:t xml:space="preserve">Debriefing the activity – Part </w:t>
      </w:r>
      <w:r w:rsidR="00A075F5">
        <w:rPr>
          <w:sz w:val="22"/>
          <w:szCs w:val="22"/>
          <w:u w:val="single"/>
        </w:rPr>
        <w:t>2</w:t>
      </w:r>
    </w:p>
    <w:p w:rsidR="002D5B02" w:rsidP="00E40351" w:rsidRDefault="002D5B02" w14:paraId="31DA8BFF" w14:textId="77777777">
      <w:pPr>
        <w:rPr>
          <w:i/>
          <w:iCs/>
          <w:sz w:val="22"/>
          <w:szCs w:val="22"/>
        </w:rPr>
      </w:pPr>
    </w:p>
    <w:p w:rsidRPr="006931D1" w:rsidR="006931D1" w:rsidP="00E40351" w:rsidRDefault="006931D1" w14:paraId="276C270C" w14:textId="756EAC72">
      <w:pPr>
        <w:rPr>
          <w:i/>
          <w:iCs/>
          <w:sz w:val="22"/>
          <w:szCs w:val="22"/>
        </w:rPr>
      </w:pPr>
      <w:r w:rsidRPr="006931D1">
        <w:rPr>
          <w:i/>
          <w:iCs/>
          <w:sz w:val="22"/>
          <w:szCs w:val="22"/>
        </w:rPr>
        <w:t>How will you prepare for the meeting?</w:t>
      </w:r>
    </w:p>
    <w:p w:rsidRPr="006931D1" w:rsidR="006931D1" w:rsidP="00E40351" w:rsidRDefault="006931D1" w14:paraId="2322B821" w14:textId="77777777">
      <w:pPr>
        <w:rPr>
          <w:sz w:val="22"/>
          <w:szCs w:val="22"/>
        </w:rPr>
      </w:pPr>
    </w:p>
    <w:p w:rsidR="006931D1" w:rsidP="00E40351" w:rsidRDefault="002D5B02" w14:paraId="3788E68D" w14:textId="4BB6AEA9">
      <w:pPr>
        <w:rPr>
          <w:sz w:val="22"/>
          <w:szCs w:val="22"/>
        </w:rPr>
      </w:pPr>
      <w:r w:rsidRPr="002D5B02">
        <w:rPr>
          <w:sz w:val="22"/>
          <w:szCs w:val="22"/>
        </w:rPr>
        <w:t>Use the Sphere Handbook to identify relevant stand</w:t>
      </w:r>
      <w:r>
        <w:rPr>
          <w:sz w:val="22"/>
          <w:szCs w:val="22"/>
        </w:rPr>
        <w:t>ards. Note key actions, indicators and guidance notes.</w:t>
      </w:r>
    </w:p>
    <w:p w:rsidR="002D5B02" w:rsidP="00E40351" w:rsidRDefault="002D5B02" w14:paraId="3A576EB3" w14:textId="473E92AF">
      <w:pPr>
        <w:rPr>
          <w:sz w:val="22"/>
          <w:szCs w:val="22"/>
        </w:rPr>
      </w:pPr>
    </w:p>
    <w:p w:rsidR="002D5B02" w:rsidP="00E40351" w:rsidRDefault="002D5B02" w14:paraId="468E0C41" w14:textId="2C35E7A2">
      <w:pPr>
        <w:rPr>
          <w:sz w:val="22"/>
          <w:szCs w:val="22"/>
        </w:rPr>
      </w:pPr>
      <w:r>
        <w:rPr>
          <w:sz w:val="22"/>
          <w:szCs w:val="22"/>
        </w:rPr>
        <w:lastRenderedPageBreak/>
        <w:t xml:space="preserve">Coordinate with other stakeholders, </w:t>
      </w:r>
      <w:r w:rsidR="005201E9">
        <w:rPr>
          <w:sz w:val="22"/>
          <w:szCs w:val="22"/>
        </w:rPr>
        <w:t xml:space="preserve">including organisation with </w:t>
      </w:r>
      <w:proofErr w:type="gramStart"/>
      <w:r w:rsidR="005201E9">
        <w:rPr>
          <w:sz w:val="22"/>
          <w:szCs w:val="22"/>
        </w:rPr>
        <w:t>particular mandate</w:t>
      </w:r>
      <w:proofErr w:type="gramEnd"/>
      <w:r w:rsidR="005201E9">
        <w:rPr>
          <w:sz w:val="22"/>
          <w:szCs w:val="22"/>
        </w:rPr>
        <w:t xml:space="preserve"> (e.g., people with disabilities, child protection, etc.) and cluster representatives. Involve representatives of the shelter residents.</w:t>
      </w:r>
    </w:p>
    <w:p w:rsidR="002D5B02" w:rsidP="00E40351" w:rsidRDefault="002D5B02" w14:paraId="6FEC3E27" w14:textId="2B040ACB">
      <w:pPr>
        <w:rPr>
          <w:sz w:val="22"/>
          <w:szCs w:val="22"/>
        </w:rPr>
      </w:pPr>
    </w:p>
    <w:p w:rsidR="005201E9" w:rsidP="00E40351" w:rsidRDefault="005201E9" w14:paraId="551ED886" w14:textId="431E3317">
      <w:pPr>
        <w:rPr>
          <w:sz w:val="22"/>
          <w:szCs w:val="22"/>
        </w:rPr>
      </w:pPr>
      <w:r>
        <w:rPr>
          <w:sz w:val="22"/>
          <w:szCs w:val="22"/>
        </w:rPr>
        <w:t>Be clear about numbers of people using shelter and how this has or is changing over time. Disaggregate data.</w:t>
      </w:r>
    </w:p>
    <w:p w:rsidRPr="002D5B02" w:rsidR="002D5B02" w:rsidP="00E40351" w:rsidRDefault="002D5B02" w14:paraId="41F05914" w14:textId="3D588405">
      <w:pPr>
        <w:rPr>
          <w:sz w:val="22"/>
          <w:szCs w:val="22"/>
        </w:rPr>
      </w:pPr>
    </w:p>
    <w:p w:rsidRPr="002D5B02" w:rsidR="002D5B02" w:rsidP="002D5B02" w:rsidRDefault="002D5B02" w14:paraId="550447DA" w14:textId="77777777">
      <w:pPr>
        <w:rPr>
          <w:i/>
          <w:iCs/>
          <w:sz w:val="22"/>
          <w:szCs w:val="22"/>
        </w:rPr>
      </w:pPr>
      <w:r w:rsidRPr="002D5B02">
        <w:rPr>
          <w:i/>
          <w:iCs/>
          <w:sz w:val="22"/>
          <w:szCs w:val="22"/>
        </w:rPr>
        <w:t>What will say to or ask of the local authority?</w:t>
      </w:r>
    </w:p>
    <w:p w:rsidR="006931D1" w:rsidP="00E40351" w:rsidRDefault="006931D1" w14:paraId="69B4FCAF" w14:textId="77777777">
      <w:pPr>
        <w:rPr>
          <w:sz w:val="22"/>
          <w:szCs w:val="22"/>
          <w:u w:val="single"/>
        </w:rPr>
      </w:pPr>
    </w:p>
    <w:p w:rsidR="005201E9" w:rsidP="00E40351" w:rsidRDefault="005201E9" w14:paraId="7F2694AE" w14:textId="77777777">
      <w:pPr>
        <w:rPr>
          <w:sz w:val="22"/>
          <w:szCs w:val="22"/>
        </w:rPr>
      </w:pPr>
      <w:r>
        <w:rPr>
          <w:sz w:val="22"/>
          <w:szCs w:val="22"/>
        </w:rPr>
        <w:t xml:space="preserve">Use Sphere to highlight relevant minimum standards and where the shelter is falling short of meeting key indicators. </w:t>
      </w:r>
    </w:p>
    <w:p w:rsidR="005201E9" w:rsidP="00E40351" w:rsidRDefault="005201E9" w14:paraId="7FAC4653" w14:textId="77777777">
      <w:pPr>
        <w:rPr>
          <w:sz w:val="22"/>
          <w:szCs w:val="22"/>
        </w:rPr>
      </w:pPr>
    </w:p>
    <w:p w:rsidR="005201E9" w:rsidP="00E40351" w:rsidRDefault="005201E9" w14:paraId="43E93FA3" w14:textId="1B23953E">
      <w:pPr>
        <w:rPr>
          <w:sz w:val="22"/>
          <w:szCs w:val="22"/>
        </w:rPr>
      </w:pPr>
      <w:r>
        <w:rPr>
          <w:sz w:val="22"/>
          <w:szCs w:val="22"/>
        </w:rPr>
        <w:t xml:space="preserve">Emphasise people’s rights and advocate for more resources, which in this case </w:t>
      </w:r>
      <w:r w:rsidR="009F1468">
        <w:rPr>
          <w:sz w:val="22"/>
          <w:szCs w:val="22"/>
        </w:rPr>
        <w:t>means more space and better conditions for shelter residents.</w:t>
      </w:r>
    </w:p>
    <w:p w:rsidR="005201E9" w:rsidP="00E40351" w:rsidRDefault="005201E9" w14:paraId="5277C76C" w14:textId="77777777">
      <w:pPr>
        <w:rPr>
          <w:sz w:val="22"/>
          <w:szCs w:val="22"/>
        </w:rPr>
      </w:pPr>
    </w:p>
    <w:p w:rsidR="009F1468" w:rsidP="00E40351" w:rsidRDefault="005201E9" w14:paraId="772A5816" w14:textId="16B749FD">
      <w:pPr>
        <w:rPr>
          <w:sz w:val="22"/>
          <w:szCs w:val="22"/>
        </w:rPr>
      </w:pPr>
      <w:r w:rsidRPr="137B865B" w:rsidR="137B865B">
        <w:rPr>
          <w:sz w:val="22"/>
          <w:szCs w:val="22"/>
        </w:rPr>
        <w:t>Highlight risks</w:t>
      </w:r>
      <w:r w:rsidRPr="137B865B" w:rsidR="137B865B">
        <w:rPr>
          <w:sz w:val="22"/>
          <w:szCs w:val="22"/>
        </w:rPr>
        <w:t>, particularly to vulnerable people.</w:t>
      </w:r>
    </w:p>
    <w:p w:rsidR="137B865B" w:rsidP="137B865B" w:rsidRDefault="137B865B" w14:paraId="30D55740" w14:textId="6A65F714">
      <w:pPr>
        <w:rPr>
          <w:i w:val="1"/>
          <w:iCs w:val="1"/>
          <w:sz w:val="22"/>
          <w:szCs w:val="22"/>
        </w:rPr>
      </w:pPr>
    </w:p>
    <w:p w:rsidRPr="009F1468" w:rsidR="009F1468" w:rsidP="009F1468" w:rsidRDefault="009F1468" w14:paraId="74062A8E" w14:textId="77777777">
      <w:pPr>
        <w:rPr>
          <w:i/>
          <w:iCs/>
          <w:sz w:val="22"/>
          <w:szCs w:val="22"/>
        </w:rPr>
      </w:pPr>
      <w:r w:rsidRPr="009F1468">
        <w:rPr>
          <w:i/>
          <w:iCs/>
          <w:sz w:val="22"/>
          <w:szCs w:val="22"/>
        </w:rPr>
        <w:t>What do you hope the meeting will achieve?</w:t>
      </w:r>
    </w:p>
    <w:p w:rsidR="009F1468" w:rsidP="00E40351" w:rsidRDefault="009F1468" w14:paraId="109E3E1D" w14:textId="21C191CA">
      <w:pPr>
        <w:rPr>
          <w:sz w:val="22"/>
          <w:szCs w:val="22"/>
        </w:rPr>
      </w:pPr>
    </w:p>
    <w:p w:rsidR="009F1468" w:rsidP="00E40351" w:rsidRDefault="009F1468" w14:paraId="1A02AF27" w14:textId="4DA74147">
      <w:pPr>
        <w:rPr>
          <w:sz w:val="22"/>
          <w:szCs w:val="22"/>
        </w:rPr>
      </w:pPr>
      <w:r>
        <w:rPr>
          <w:sz w:val="22"/>
          <w:szCs w:val="22"/>
        </w:rPr>
        <w:t>Action plan to meet minimum standards.</w:t>
      </w:r>
    </w:p>
    <w:p w:rsidR="009F1468" w:rsidP="00E40351" w:rsidRDefault="009F1468" w14:paraId="24802499" w14:textId="6308D952">
      <w:pPr>
        <w:rPr>
          <w:sz w:val="22"/>
          <w:szCs w:val="22"/>
        </w:rPr>
      </w:pPr>
    </w:p>
    <w:p w:rsidR="009F1468" w:rsidP="00E40351" w:rsidRDefault="009F1468" w14:paraId="65861386" w14:textId="4ED2BFB6">
      <w:pPr>
        <w:rPr>
          <w:sz w:val="22"/>
          <w:szCs w:val="22"/>
        </w:rPr>
      </w:pPr>
      <w:r>
        <w:rPr>
          <w:sz w:val="22"/>
          <w:szCs w:val="22"/>
        </w:rPr>
        <w:t>Stronger partnerships with other organisations.</w:t>
      </w:r>
    </w:p>
    <w:p w:rsidR="009F1468" w:rsidP="00E40351" w:rsidRDefault="009F1468" w14:paraId="41BD30A8" w14:textId="12006FC1">
      <w:pPr>
        <w:rPr>
          <w:sz w:val="22"/>
          <w:szCs w:val="22"/>
        </w:rPr>
      </w:pPr>
    </w:p>
    <w:p w:rsidR="009F1468" w:rsidP="00E40351" w:rsidRDefault="009F1468" w14:paraId="35CC06F8" w14:textId="06117ADE">
      <w:pPr>
        <w:rPr>
          <w:sz w:val="22"/>
          <w:szCs w:val="22"/>
        </w:rPr>
      </w:pPr>
      <w:r>
        <w:rPr>
          <w:sz w:val="22"/>
          <w:szCs w:val="22"/>
        </w:rPr>
        <w:t>Representation and involvement of shelter residents.</w:t>
      </w:r>
    </w:p>
    <w:p w:rsidR="009F1468" w:rsidP="00E40351" w:rsidRDefault="009F1468" w14:paraId="67A350A4" w14:textId="7F59940B">
      <w:pPr>
        <w:rPr>
          <w:sz w:val="22"/>
          <w:szCs w:val="22"/>
        </w:rPr>
      </w:pPr>
    </w:p>
    <w:p w:rsidR="009F1468" w:rsidP="00E40351" w:rsidRDefault="009F1468" w14:paraId="2A915C7D" w14:textId="6E237F5B">
      <w:pPr>
        <w:rPr>
          <w:sz w:val="22"/>
          <w:szCs w:val="22"/>
        </w:rPr>
      </w:pPr>
      <w:r>
        <w:rPr>
          <w:sz w:val="22"/>
          <w:szCs w:val="22"/>
        </w:rPr>
        <w:t>Improved monitoring, reporting, and learning, including a feedback and complaints mechanism.</w:t>
      </w:r>
    </w:p>
    <w:p w:rsidR="009F1468" w:rsidP="00E40351" w:rsidRDefault="009F1468" w14:paraId="0F0B34EB" w14:textId="3BF9E15B">
      <w:pPr>
        <w:rPr>
          <w:sz w:val="22"/>
          <w:szCs w:val="22"/>
        </w:rPr>
      </w:pPr>
    </w:p>
    <w:p w:rsidRPr="005201E9" w:rsidR="009F1468" w:rsidP="00E40351" w:rsidRDefault="00A075F5" w14:paraId="62B05DCA" w14:textId="00811288">
      <w:pPr>
        <w:rPr>
          <w:sz w:val="22"/>
          <w:szCs w:val="22"/>
        </w:rPr>
      </w:pPr>
      <w:r>
        <w:rPr>
          <w:sz w:val="22"/>
          <w:szCs w:val="22"/>
        </w:rPr>
        <w:t xml:space="preserve">The Humanitarian Charter highlights people’s </w:t>
      </w:r>
      <w:proofErr w:type="gramStart"/>
      <w:r>
        <w:rPr>
          <w:sz w:val="22"/>
          <w:szCs w:val="22"/>
        </w:rPr>
        <w:t>rights</w:t>
      </w:r>
      <w:proofErr w:type="gramEnd"/>
      <w:r>
        <w:rPr>
          <w:sz w:val="22"/>
          <w:szCs w:val="22"/>
        </w:rPr>
        <w:t xml:space="preserve"> and the Core Humanitarian Standard sets out our commitments and what we need to do to meet those commitments. The four Protection Principles aways apply and where there are concerns, as there are here, the guidance will help. The minimum standards, particularly in relation to shelter and settlement, help us to identify shortcomings and what actions that we need to take to achieve the standard. Where we fall short of meeting standards, we can use the information in the handbook to advocate for more resources.</w:t>
      </w:r>
    </w:p>
    <w:p w:rsidR="006931D1" w:rsidP="00E40351" w:rsidRDefault="006931D1" w14:paraId="55209D64" w14:textId="77777777">
      <w:pPr>
        <w:rPr>
          <w:sz w:val="22"/>
          <w:szCs w:val="22"/>
          <w:u w:val="single"/>
        </w:rPr>
      </w:pPr>
    </w:p>
    <w:p w:rsidRPr="00056186" w:rsidR="00E40351" w:rsidP="00E40351" w:rsidRDefault="00E40351" w14:paraId="753BFC46" w14:textId="37DA84AC">
      <w:pPr>
        <w:rPr>
          <w:sz w:val="22"/>
          <w:szCs w:val="22"/>
          <w:u w:val="single"/>
        </w:rPr>
      </w:pPr>
      <w:r w:rsidRPr="00056186">
        <w:rPr>
          <w:sz w:val="22"/>
          <w:szCs w:val="22"/>
          <w:u w:val="single"/>
        </w:rPr>
        <w:t>Power and Participation</w:t>
      </w:r>
    </w:p>
    <w:p w:rsidR="00E40351" w:rsidP="11848D84" w:rsidRDefault="00E40351" w14:paraId="1DFEBAFC" w14:textId="50580C8B">
      <w:pPr>
        <w:rPr>
          <w:rStyle w:val="Hyperlink"/>
          <w:rFonts w:ascii="Calibri" w:hAnsi="Calibri" w:eastAsia="Calibri" w:cs="Calibri"/>
          <w:sz w:val="22"/>
          <w:szCs w:val="22"/>
        </w:rPr>
      </w:pPr>
    </w:p>
    <w:p w:rsidRPr="00E40351" w:rsidR="00E40351" w:rsidP="11848D84" w:rsidRDefault="00E40351" w14:paraId="5CE616C6" w14:textId="603832E0">
      <w:pPr>
        <w:rPr>
          <w:rStyle w:val="Hyperlink"/>
          <w:rFonts w:ascii="Calibri" w:hAnsi="Calibri" w:eastAsia="Calibri" w:cs="Calibri"/>
          <w:sz w:val="22"/>
          <w:szCs w:val="22"/>
          <w:u w:val="none"/>
        </w:rPr>
      </w:pPr>
    </w:p>
    <w:p w:rsidRPr="008B056B" w:rsidR="00084DDE" w:rsidP="11848D84" w:rsidRDefault="00CB2CDF" w14:paraId="2682821C" w14:textId="645958D4">
      <w:pPr>
        <w:rPr>
          <w:rFonts w:ascii="Calibri" w:hAnsi="Calibri" w:eastAsia="Calibri" w:cs="Calibri"/>
          <w:sz w:val="22"/>
          <w:szCs w:val="22"/>
        </w:rPr>
      </w:pPr>
      <w:r>
        <w:rPr>
          <w:rFonts w:ascii="Calibri" w:hAnsi="Calibri" w:eastAsia="Calibri" w:cs="Calibri"/>
          <w:noProof/>
          <w:sz w:val="22"/>
          <w:szCs w:val="22"/>
        </w:rPr>
        <w:drawing>
          <wp:inline distT="0" distB="0" distL="0" distR="0" wp14:anchorId="52B1B01B" wp14:editId="5F0C93C5">
            <wp:extent cx="4318668" cy="2301055"/>
            <wp:effectExtent l="12700" t="12700" r="12065" b="1079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48553" cy="2316978"/>
                    </a:xfrm>
                    <a:prstGeom prst="rect">
                      <a:avLst/>
                    </a:prstGeom>
                    <a:ln>
                      <a:solidFill>
                        <a:schemeClr val="tx1"/>
                      </a:solidFill>
                    </a:ln>
                  </pic:spPr>
                </pic:pic>
              </a:graphicData>
            </a:graphic>
          </wp:inline>
        </w:drawing>
      </w:r>
    </w:p>
    <w:p w:rsidR="00084DDE" w:rsidP="11848D84" w:rsidRDefault="00084DDE" w14:paraId="290339C2" w14:textId="7BCB82F7">
      <w:pPr>
        <w:rPr>
          <w:sz w:val="22"/>
          <w:szCs w:val="22"/>
        </w:rPr>
      </w:pPr>
    </w:p>
    <w:p w:rsidRPr="00056186" w:rsidR="00084DDE" w:rsidP="00056186" w:rsidRDefault="00084DDE" w14:paraId="0B513885" w14:textId="5506B2A0">
      <w:pPr>
        <w:rPr>
          <w:b/>
          <w:bCs/>
          <w:sz w:val="22"/>
          <w:szCs w:val="22"/>
        </w:rPr>
      </w:pPr>
      <w:r w:rsidRPr="00056186">
        <w:rPr>
          <w:b/>
          <w:bCs/>
          <w:sz w:val="22"/>
          <w:szCs w:val="22"/>
        </w:rPr>
        <w:t>Passive</w:t>
      </w:r>
    </w:p>
    <w:p w:rsidR="00084DDE" w:rsidP="00056186" w:rsidRDefault="00CB2CDF" w14:paraId="7CFF818F" w14:textId="21CD7B53">
      <w:pPr>
        <w:rPr>
          <w:sz w:val="22"/>
          <w:szCs w:val="22"/>
        </w:rPr>
      </w:pPr>
      <w:r>
        <w:rPr>
          <w:sz w:val="22"/>
          <w:szCs w:val="22"/>
        </w:rPr>
        <w:lastRenderedPageBreak/>
        <w:t>Telling the affected population what has occurred and/or what is going to happen.</w:t>
      </w:r>
    </w:p>
    <w:p w:rsidR="00CB2CDF" w:rsidP="00056186" w:rsidRDefault="00CB2CDF" w14:paraId="6300E043" w14:textId="33A864A0">
      <w:pPr>
        <w:ind w:left="720"/>
        <w:rPr>
          <w:sz w:val="22"/>
          <w:szCs w:val="22"/>
        </w:rPr>
      </w:pPr>
    </w:p>
    <w:p w:rsidRPr="00056186" w:rsidR="00CB2CDF" w:rsidP="00056186" w:rsidRDefault="00CB2CDF" w14:paraId="5E291262" w14:textId="59B8C93E">
      <w:pPr>
        <w:ind w:left="720"/>
        <w:rPr>
          <w:b/>
          <w:bCs/>
          <w:sz w:val="22"/>
          <w:szCs w:val="22"/>
        </w:rPr>
      </w:pPr>
      <w:r w:rsidRPr="00056186">
        <w:rPr>
          <w:b/>
          <w:bCs/>
          <w:sz w:val="22"/>
          <w:szCs w:val="22"/>
        </w:rPr>
        <w:t>Information supply</w:t>
      </w:r>
    </w:p>
    <w:p w:rsidR="00CB2CDF" w:rsidP="00056186" w:rsidRDefault="00CB2CDF" w14:paraId="210D2EE9" w14:textId="24893267">
      <w:pPr>
        <w:ind w:left="720"/>
        <w:rPr>
          <w:sz w:val="22"/>
          <w:szCs w:val="22"/>
        </w:rPr>
      </w:pPr>
      <w:r>
        <w:rPr>
          <w:sz w:val="22"/>
          <w:szCs w:val="22"/>
        </w:rPr>
        <w:t xml:space="preserve">The affected population is asked for information </w:t>
      </w:r>
      <w:r w:rsidR="00E40351">
        <w:rPr>
          <w:sz w:val="22"/>
          <w:szCs w:val="22"/>
        </w:rPr>
        <w:t>in response to questions.</w:t>
      </w:r>
    </w:p>
    <w:p w:rsidR="00E40351" w:rsidP="00056186" w:rsidRDefault="00E40351" w14:paraId="640F2812" w14:textId="348115A7">
      <w:pPr>
        <w:ind w:left="720"/>
        <w:rPr>
          <w:sz w:val="22"/>
          <w:szCs w:val="22"/>
        </w:rPr>
      </w:pPr>
    </w:p>
    <w:p w:rsidRPr="00056186" w:rsidR="00E40351" w:rsidP="00056186" w:rsidRDefault="00E40351" w14:paraId="57287CB6" w14:textId="3E5F62FF">
      <w:pPr>
        <w:ind w:left="720" w:firstLine="720"/>
        <w:rPr>
          <w:b/>
          <w:bCs/>
          <w:sz w:val="22"/>
          <w:szCs w:val="22"/>
        </w:rPr>
      </w:pPr>
      <w:r w:rsidRPr="00056186">
        <w:rPr>
          <w:b/>
          <w:bCs/>
          <w:sz w:val="22"/>
          <w:szCs w:val="22"/>
        </w:rPr>
        <w:t>Consultation</w:t>
      </w:r>
    </w:p>
    <w:p w:rsidR="00E40351" w:rsidP="00056186" w:rsidRDefault="00E40351" w14:paraId="6C65B8B6" w14:textId="6D11D6AA">
      <w:pPr>
        <w:ind w:left="720" w:firstLine="720"/>
        <w:rPr>
          <w:sz w:val="22"/>
          <w:szCs w:val="22"/>
        </w:rPr>
      </w:pPr>
      <w:r>
        <w:rPr>
          <w:sz w:val="22"/>
          <w:szCs w:val="22"/>
        </w:rPr>
        <w:t>The affected population is asked for their perspective on a given subject.</w:t>
      </w:r>
    </w:p>
    <w:p w:rsidR="00E40351" w:rsidP="00056186" w:rsidRDefault="00E40351" w14:paraId="60651771" w14:textId="2141223E">
      <w:pPr>
        <w:ind w:left="720"/>
        <w:rPr>
          <w:sz w:val="22"/>
          <w:szCs w:val="22"/>
        </w:rPr>
      </w:pPr>
    </w:p>
    <w:p w:rsidRPr="00056186" w:rsidR="00E40351" w:rsidP="00056186" w:rsidRDefault="00E40351" w14:paraId="04055DC3" w14:textId="26AB25C9">
      <w:pPr>
        <w:ind w:left="1440" w:firstLine="720"/>
        <w:rPr>
          <w:b/>
          <w:bCs/>
          <w:sz w:val="22"/>
          <w:szCs w:val="22"/>
        </w:rPr>
      </w:pPr>
      <w:r w:rsidRPr="00056186">
        <w:rPr>
          <w:b/>
          <w:bCs/>
          <w:sz w:val="22"/>
          <w:szCs w:val="22"/>
        </w:rPr>
        <w:t>Material incentives</w:t>
      </w:r>
    </w:p>
    <w:p w:rsidR="00E40351" w:rsidP="72FFF1F4" w:rsidRDefault="00E40351" w14:paraId="0ED55540" w14:textId="51DDE483">
      <w:pPr>
        <w:ind w:left="2160"/>
        <w:rPr>
          <w:sz w:val="22"/>
          <w:szCs w:val="22"/>
        </w:rPr>
      </w:pPr>
      <w:r w:rsidRPr="72FFF1F4">
        <w:rPr>
          <w:sz w:val="22"/>
          <w:szCs w:val="22"/>
        </w:rPr>
        <w:t>Members of the affected population supply some materials and/or labour in exchange for cash, vouchers, or in kind.</w:t>
      </w:r>
    </w:p>
    <w:p w:rsidR="00E40351" w:rsidP="00056186" w:rsidRDefault="00E40351" w14:paraId="48945D97" w14:textId="7ED75693">
      <w:pPr>
        <w:ind w:left="720"/>
        <w:rPr>
          <w:sz w:val="22"/>
          <w:szCs w:val="22"/>
        </w:rPr>
      </w:pPr>
    </w:p>
    <w:p w:rsidRPr="00056186" w:rsidR="00E40351" w:rsidP="00056186" w:rsidRDefault="00E40351" w14:paraId="262134BF" w14:textId="12CDFD5C">
      <w:pPr>
        <w:ind w:left="2880" w:firstLine="720"/>
        <w:rPr>
          <w:b/>
          <w:bCs/>
          <w:sz w:val="22"/>
          <w:szCs w:val="22"/>
        </w:rPr>
      </w:pPr>
      <w:r w:rsidRPr="00056186">
        <w:rPr>
          <w:b/>
          <w:bCs/>
          <w:sz w:val="22"/>
          <w:szCs w:val="22"/>
        </w:rPr>
        <w:t>Interactive</w:t>
      </w:r>
    </w:p>
    <w:p w:rsidR="00E40351" w:rsidP="00056186" w:rsidRDefault="00E40351" w14:paraId="037D7869" w14:textId="38A26CD1">
      <w:pPr>
        <w:ind w:left="3600"/>
        <w:rPr>
          <w:sz w:val="22"/>
          <w:szCs w:val="22"/>
        </w:rPr>
      </w:pPr>
      <w:r>
        <w:rPr>
          <w:sz w:val="22"/>
          <w:szCs w:val="22"/>
        </w:rPr>
        <w:t>The affected population has decision-making power, participating in both the analysis of needs and the programme design.</w:t>
      </w:r>
    </w:p>
    <w:p w:rsidR="00E40351" w:rsidP="00056186" w:rsidRDefault="00E40351" w14:paraId="4A355F13" w14:textId="7C8D2AE0">
      <w:pPr>
        <w:ind w:left="720"/>
        <w:rPr>
          <w:sz w:val="22"/>
          <w:szCs w:val="22"/>
        </w:rPr>
      </w:pPr>
    </w:p>
    <w:p w:rsidRPr="00056186" w:rsidR="00E40351" w:rsidP="00056186" w:rsidRDefault="00E40351" w14:paraId="4EB2BE72" w14:textId="5FE30A7E">
      <w:pPr>
        <w:ind w:left="3600" w:firstLine="720"/>
        <w:rPr>
          <w:b/>
          <w:bCs/>
          <w:sz w:val="22"/>
          <w:szCs w:val="22"/>
        </w:rPr>
      </w:pPr>
      <w:r w:rsidRPr="00056186">
        <w:rPr>
          <w:b/>
          <w:bCs/>
          <w:sz w:val="22"/>
          <w:szCs w:val="22"/>
        </w:rPr>
        <w:t>Local initiatives</w:t>
      </w:r>
    </w:p>
    <w:p w:rsidR="00E40351" w:rsidP="00056186" w:rsidRDefault="00E40351" w14:paraId="24165E10" w14:textId="0868BDDF">
      <w:pPr>
        <w:ind w:left="4320"/>
        <w:rPr>
          <w:sz w:val="22"/>
          <w:szCs w:val="22"/>
        </w:rPr>
      </w:pPr>
      <w:r>
        <w:rPr>
          <w:sz w:val="22"/>
          <w:szCs w:val="22"/>
        </w:rPr>
        <w:t xml:space="preserve">The affected population takes the initiative, acting </w:t>
      </w:r>
      <w:r w:rsidR="00056186">
        <w:rPr>
          <w:sz w:val="22"/>
          <w:szCs w:val="22"/>
        </w:rPr>
        <w:t>i</w:t>
      </w:r>
      <w:r>
        <w:rPr>
          <w:sz w:val="22"/>
          <w:szCs w:val="22"/>
        </w:rPr>
        <w:t>ndependently of external organisations or institutions, though may request support for its initiatives.</w:t>
      </w:r>
    </w:p>
    <w:p w:rsidR="00CB2CDF" w:rsidP="11848D84" w:rsidRDefault="00CB2CDF" w14:paraId="2DFD3DE0" w14:textId="673B86CD">
      <w:pPr>
        <w:rPr>
          <w:sz w:val="22"/>
          <w:szCs w:val="22"/>
        </w:rPr>
      </w:pPr>
    </w:p>
    <w:p w:rsidRPr="008B056B" w:rsidR="00CB2CDF" w:rsidP="11848D84" w:rsidRDefault="00CB2CDF" w14:paraId="71AF4ACD" w14:textId="77777777">
      <w:pPr>
        <w:rPr>
          <w:sz w:val="22"/>
          <w:szCs w:val="22"/>
        </w:rPr>
      </w:pPr>
    </w:p>
    <w:sectPr w:rsidRPr="008B056B" w:rsidR="00CB2CDF" w:rsidSect="006F30FF">
      <w:footerReference w:type="even" r:id="rId14"/>
      <w:footerReference w:type="default" r:id="rId15"/>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593A" w:rsidP="00E7653F" w:rsidRDefault="0066593A" w14:paraId="17F37F9A" w14:textId="77777777">
      <w:r>
        <w:separator/>
      </w:r>
    </w:p>
  </w:endnote>
  <w:endnote w:type="continuationSeparator" w:id="0">
    <w:p w:rsidR="0066593A" w:rsidP="00E7653F" w:rsidRDefault="0066593A" w14:paraId="1AB7A17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653F" w:rsidP="0010166E" w:rsidRDefault="00E7653F" w14:paraId="2E928137" w14:textId="0B47BC31">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E7653F" w:rsidP="00E7653F" w:rsidRDefault="00E7653F" w14:paraId="289D1DF1"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4275881"/>
      <w:docPartObj>
        <w:docPartGallery w:val="Page Numbers (Bottom of Page)"/>
        <w:docPartUnique/>
      </w:docPartObj>
    </w:sdtPr>
    <w:sdtContent>
      <w:p w:rsidR="00E7653F" w:rsidP="0010166E" w:rsidRDefault="00E7653F" w14:paraId="5562B50A" w14:textId="7AEEC4AA">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E7653F" w:rsidP="00E7653F" w:rsidRDefault="00E7653F" w14:paraId="5B729248"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593A" w:rsidP="00E7653F" w:rsidRDefault="0066593A" w14:paraId="4F06671A" w14:textId="77777777">
      <w:r>
        <w:separator/>
      </w:r>
    </w:p>
  </w:footnote>
  <w:footnote w:type="continuationSeparator" w:id="0">
    <w:p w:rsidR="0066593A" w:rsidP="00E7653F" w:rsidRDefault="0066593A" w14:paraId="0EBB001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6FF1"/>
    <w:multiLevelType w:val="hybridMultilevel"/>
    <w:tmpl w:val="60702B1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2660D4B"/>
    <w:multiLevelType w:val="hybridMultilevel"/>
    <w:tmpl w:val="59BACC8E"/>
    <w:lvl w:ilvl="0" w:tplc="20000001">
      <w:start w:val="1"/>
      <w:numFmt w:val="bullet"/>
      <w:lvlText w:val=""/>
      <w:lvlJc w:val="left"/>
      <w:pPr>
        <w:ind w:left="720" w:hanging="360"/>
      </w:pPr>
      <w:rPr>
        <w:rFonts w:hint="default" w:ascii="Symbol" w:hAnsi="Symbol"/>
      </w:rPr>
    </w:lvl>
    <w:lvl w:ilvl="1" w:tplc="20000003">
      <w:start w:val="1"/>
      <w:numFmt w:val="bullet"/>
      <w:lvlText w:val="o"/>
      <w:lvlJc w:val="left"/>
      <w:pPr>
        <w:ind w:left="1440" w:hanging="360"/>
      </w:pPr>
      <w:rPr>
        <w:rFonts w:hint="default" w:ascii="Courier New" w:hAnsi="Courier New" w:cs="Courier New"/>
      </w:rPr>
    </w:lvl>
    <w:lvl w:ilvl="2" w:tplc="20000005">
      <w:start w:val="1"/>
      <w:numFmt w:val="bullet"/>
      <w:lvlText w:val=""/>
      <w:lvlJc w:val="left"/>
      <w:pPr>
        <w:ind w:left="2160" w:hanging="360"/>
      </w:pPr>
      <w:rPr>
        <w:rFonts w:hint="default" w:ascii="Wingdings" w:hAnsi="Wingdings"/>
      </w:rPr>
    </w:lvl>
    <w:lvl w:ilvl="3" w:tplc="20000001">
      <w:start w:val="1"/>
      <w:numFmt w:val="bullet"/>
      <w:lvlText w:val=""/>
      <w:lvlJc w:val="left"/>
      <w:pPr>
        <w:ind w:left="2880" w:hanging="360"/>
      </w:pPr>
      <w:rPr>
        <w:rFonts w:hint="default" w:ascii="Symbol" w:hAnsi="Symbol"/>
      </w:rPr>
    </w:lvl>
    <w:lvl w:ilvl="4" w:tplc="20000003">
      <w:start w:val="1"/>
      <w:numFmt w:val="bullet"/>
      <w:lvlText w:val="o"/>
      <w:lvlJc w:val="left"/>
      <w:pPr>
        <w:ind w:left="3600" w:hanging="360"/>
      </w:pPr>
      <w:rPr>
        <w:rFonts w:hint="default" w:ascii="Courier New" w:hAnsi="Courier New" w:cs="Courier New"/>
      </w:rPr>
    </w:lvl>
    <w:lvl w:ilvl="5" w:tplc="20000005">
      <w:start w:val="1"/>
      <w:numFmt w:val="bullet"/>
      <w:lvlText w:val=""/>
      <w:lvlJc w:val="left"/>
      <w:pPr>
        <w:ind w:left="4320" w:hanging="360"/>
      </w:pPr>
      <w:rPr>
        <w:rFonts w:hint="default" w:ascii="Wingdings" w:hAnsi="Wingdings"/>
      </w:rPr>
    </w:lvl>
    <w:lvl w:ilvl="6" w:tplc="20000001">
      <w:start w:val="1"/>
      <w:numFmt w:val="bullet"/>
      <w:lvlText w:val=""/>
      <w:lvlJc w:val="left"/>
      <w:pPr>
        <w:ind w:left="5040" w:hanging="360"/>
      </w:pPr>
      <w:rPr>
        <w:rFonts w:hint="default" w:ascii="Symbol" w:hAnsi="Symbol"/>
      </w:rPr>
    </w:lvl>
    <w:lvl w:ilvl="7" w:tplc="20000003">
      <w:start w:val="1"/>
      <w:numFmt w:val="bullet"/>
      <w:lvlText w:val="o"/>
      <w:lvlJc w:val="left"/>
      <w:pPr>
        <w:ind w:left="5760" w:hanging="360"/>
      </w:pPr>
      <w:rPr>
        <w:rFonts w:hint="default" w:ascii="Courier New" w:hAnsi="Courier New" w:cs="Courier New"/>
      </w:rPr>
    </w:lvl>
    <w:lvl w:ilvl="8" w:tplc="20000005">
      <w:start w:val="1"/>
      <w:numFmt w:val="bullet"/>
      <w:lvlText w:val=""/>
      <w:lvlJc w:val="left"/>
      <w:pPr>
        <w:ind w:left="6480" w:hanging="360"/>
      </w:pPr>
      <w:rPr>
        <w:rFonts w:hint="default" w:ascii="Wingdings" w:hAnsi="Wingdings"/>
      </w:rPr>
    </w:lvl>
  </w:abstractNum>
  <w:abstractNum w:abstractNumId="2" w15:restartNumberingAfterBreak="0">
    <w:nsid w:val="196436E6"/>
    <w:multiLevelType w:val="multilevel"/>
    <w:tmpl w:val="C528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206598"/>
    <w:multiLevelType w:val="hybridMultilevel"/>
    <w:tmpl w:val="7B90A1AA"/>
    <w:lvl w:ilvl="0" w:tplc="96DC210C">
      <w:start w:val="1"/>
      <w:numFmt w:val="decimal"/>
      <w:lvlText w:val="%1."/>
      <w:lvlJc w:val="left"/>
      <w:pPr>
        <w:ind w:left="720" w:hanging="360"/>
      </w:pPr>
    </w:lvl>
    <w:lvl w:ilvl="1" w:tplc="20221A1A">
      <w:start w:val="1"/>
      <w:numFmt w:val="lowerLetter"/>
      <w:lvlText w:val="%2."/>
      <w:lvlJc w:val="left"/>
      <w:pPr>
        <w:ind w:left="1440" w:hanging="360"/>
      </w:pPr>
    </w:lvl>
    <w:lvl w:ilvl="2" w:tplc="DBAC1916">
      <w:start w:val="1"/>
      <w:numFmt w:val="lowerRoman"/>
      <w:lvlText w:val="%3."/>
      <w:lvlJc w:val="right"/>
      <w:pPr>
        <w:ind w:left="2160" w:hanging="180"/>
      </w:pPr>
    </w:lvl>
    <w:lvl w:ilvl="3" w:tplc="CED41E5C">
      <w:start w:val="1"/>
      <w:numFmt w:val="decimal"/>
      <w:lvlText w:val="%4."/>
      <w:lvlJc w:val="left"/>
      <w:pPr>
        <w:ind w:left="2880" w:hanging="360"/>
      </w:pPr>
    </w:lvl>
    <w:lvl w:ilvl="4" w:tplc="1572FF3C">
      <w:start w:val="1"/>
      <w:numFmt w:val="lowerLetter"/>
      <w:lvlText w:val="%5."/>
      <w:lvlJc w:val="left"/>
      <w:pPr>
        <w:ind w:left="3600" w:hanging="360"/>
      </w:pPr>
    </w:lvl>
    <w:lvl w:ilvl="5" w:tplc="5846D8FE">
      <w:start w:val="1"/>
      <w:numFmt w:val="lowerRoman"/>
      <w:lvlText w:val="%6."/>
      <w:lvlJc w:val="right"/>
      <w:pPr>
        <w:ind w:left="4320" w:hanging="180"/>
      </w:pPr>
    </w:lvl>
    <w:lvl w:ilvl="6" w:tplc="39BC2C32">
      <w:start w:val="1"/>
      <w:numFmt w:val="decimal"/>
      <w:lvlText w:val="%7."/>
      <w:lvlJc w:val="left"/>
      <w:pPr>
        <w:ind w:left="5040" w:hanging="360"/>
      </w:pPr>
    </w:lvl>
    <w:lvl w:ilvl="7" w:tplc="C7A0C700">
      <w:start w:val="1"/>
      <w:numFmt w:val="lowerLetter"/>
      <w:lvlText w:val="%8."/>
      <w:lvlJc w:val="left"/>
      <w:pPr>
        <w:ind w:left="5760" w:hanging="360"/>
      </w:pPr>
    </w:lvl>
    <w:lvl w:ilvl="8" w:tplc="E562711A">
      <w:start w:val="1"/>
      <w:numFmt w:val="lowerRoman"/>
      <w:lvlText w:val="%9."/>
      <w:lvlJc w:val="right"/>
      <w:pPr>
        <w:ind w:left="6480" w:hanging="180"/>
      </w:pPr>
    </w:lvl>
  </w:abstractNum>
  <w:abstractNum w:abstractNumId="4" w15:restartNumberingAfterBreak="0">
    <w:nsid w:val="2041071F"/>
    <w:multiLevelType w:val="hybridMultilevel"/>
    <w:tmpl w:val="D5A6C6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10D8856"/>
    <w:multiLevelType w:val="hybridMultilevel"/>
    <w:tmpl w:val="7046A1AE"/>
    <w:lvl w:ilvl="0" w:tplc="F9248736">
      <w:start w:val="1"/>
      <w:numFmt w:val="bullet"/>
      <w:lvlText w:val=""/>
      <w:lvlJc w:val="left"/>
      <w:pPr>
        <w:ind w:left="720" w:hanging="360"/>
      </w:pPr>
      <w:rPr>
        <w:rFonts w:hint="default" w:ascii="Symbol" w:hAnsi="Symbol"/>
      </w:rPr>
    </w:lvl>
    <w:lvl w:ilvl="1" w:tplc="ADD69870">
      <w:start w:val="1"/>
      <w:numFmt w:val="bullet"/>
      <w:lvlText w:val="o"/>
      <w:lvlJc w:val="left"/>
      <w:pPr>
        <w:ind w:left="1440" w:hanging="360"/>
      </w:pPr>
      <w:rPr>
        <w:rFonts w:hint="default" w:ascii="Courier New" w:hAnsi="Courier New"/>
      </w:rPr>
    </w:lvl>
    <w:lvl w:ilvl="2" w:tplc="931E4BEA">
      <w:start w:val="1"/>
      <w:numFmt w:val="bullet"/>
      <w:lvlText w:val=""/>
      <w:lvlJc w:val="left"/>
      <w:pPr>
        <w:ind w:left="2160" w:hanging="360"/>
      </w:pPr>
      <w:rPr>
        <w:rFonts w:hint="default" w:ascii="Wingdings" w:hAnsi="Wingdings"/>
      </w:rPr>
    </w:lvl>
    <w:lvl w:ilvl="3" w:tplc="AA56596E">
      <w:start w:val="1"/>
      <w:numFmt w:val="bullet"/>
      <w:lvlText w:val=""/>
      <w:lvlJc w:val="left"/>
      <w:pPr>
        <w:ind w:left="2880" w:hanging="360"/>
      </w:pPr>
      <w:rPr>
        <w:rFonts w:hint="default" w:ascii="Symbol" w:hAnsi="Symbol"/>
      </w:rPr>
    </w:lvl>
    <w:lvl w:ilvl="4" w:tplc="47363BBA">
      <w:start w:val="1"/>
      <w:numFmt w:val="bullet"/>
      <w:lvlText w:val="o"/>
      <w:lvlJc w:val="left"/>
      <w:pPr>
        <w:ind w:left="3600" w:hanging="360"/>
      </w:pPr>
      <w:rPr>
        <w:rFonts w:hint="default" w:ascii="Courier New" w:hAnsi="Courier New"/>
      </w:rPr>
    </w:lvl>
    <w:lvl w:ilvl="5" w:tplc="CBD68968">
      <w:start w:val="1"/>
      <w:numFmt w:val="bullet"/>
      <w:lvlText w:val=""/>
      <w:lvlJc w:val="left"/>
      <w:pPr>
        <w:ind w:left="4320" w:hanging="360"/>
      </w:pPr>
      <w:rPr>
        <w:rFonts w:hint="default" w:ascii="Wingdings" w:hAnsi="Wingdings"/>
      </w:rPr>
    </w:lvl>
    <w:lvl w:ilvl="6" w:tplc="BDB69048">
      <w:start w:val="1"/>
      <w:numFmt w:val="bullet"/>
      <w:lvlText w:val=""/>
      <w:lvlJc w:val="left"/>
      <w:pPr>
        <w:ind w:left="5040" w:hanging="360"/>
      </w:pPr>
      <w:rPr>
        <w:rFonts w:hint="default" w:ascii="Symbol" w:hAnsi="Symbol"/>
      </w:rPr>
    </w:lvl>
    <w:lvl w:ilvl="7" w:tplc="ABCC2B64">
      <w:start w:val="1"/>
      <w:numFmt w:val="bullet"/>
      <w:lvlText w:val="o"/>
      <w:lvlJc w:val="left"/>
      <w:pPr>
        <w:ind w:left="5760" w:hanging="360"/>
      </w:pPr>
      <w:rPr>
        <w:rFonts w:hint="default" w:ascii="Courier New" w:hAnsi="Courier New"/>
      </w:rPr>
    </w:lvl>
    <w:lvl w:ilvl="8" w:tplc="25327910">
      <w:start w:val="1"/>
      <w:numFmt w:val="bullet"/>
      <w:lvlText w:val=""/>
      <w:lvlJc w:val="left"/>
      <w:pPr>
        <w:ind w:left="6480" w:hanging="360"/>
      </w:pPr>
      <w:rPr>
        <w:rFonts w:hint="default" w:ascii="Wingdings" w:hAnsi="Wingdings"/>
      </w:rPr>
    </w:lvl>
  </w:abstractNum>
  <w:abstractNum w:abstractNumId="6" w15:restartNumberingAfterBreak="0">
    <w:nsid w:val="35A4C95A"/>
    <w:multiLevelType w:val="hybridMultilevel"/>
    <w:tmpl w:val="A9FEE610"/>
    <w:lvl w:ilvl="0" w:tplc="BA6415D2">
      <w:start w:val="1"/>
      <w:numFmt w:val="bullet"/>
      <w:lvlText w:val=""/>
      <w:lvlJc w:val="left"/>
      <w:pPr>
        <w:ind w:left="720" w:hanging="360"/>
      </w:pPr>
      <w:rPr>
        <w:rFonts w:hint="default" w:ascii="Symbol" w:hAnsi="Symbol"/>
      </w:rPr>
    </w:lvl>
    <w:lvl w:ilvl="1" w:tplc="71F8D9CC">
      <w:start w:val="1"/>
      <w:numFmt w:val="bullet"/>
      <w:lvlText w:val="o"/>
      <w:lvlJc w:val="left"/>
      <w:pPr>
        <w:ind w:left="1440" w:hanging="360"/>
      </w:pPr>
      <w:rPr>
        <w:rFonts w:hint="default" w:ascii="Courier New" w:hAnsi="Courier New"/>
      </w:rPr>
    </w:lvl>
    <w:lvl w:ilvl="2" w:tplc="13504BA8">
      <w:start w:val="1"/>
      <w:numFmt w:val="bullet"/>
      <w:lvlText w:val=""/>
      <w:lvlJc w:val="left"/>
      <w:pPr>
        <w:ind w:left="2160" w:hanging="360"/>
      </w:pPr>
      <w:rPr>
        <w:rFonts w:hint="default" w:ascii="Wingdings" w:hAnsi="Wingdings"/>
      </w:rPr>
    </w:lvl>
    <w:lvl w:ilvl="3" w:tplc="EF18FDF6">
      <w:start w:val="1"/>
      <w:numFmt w:val="bullet"/>
      <w:lvlText w:val=""/>
      <w:lvlJc w:val="left"/>
      <w:pPr>
        <w:ind w:left="2880" w:hanging="360"/>
      </w:pPr>
      <w:rPr>
        <w:rFonts w:hint="default" w:ascii="Symbol" w:hAnsi="Symbol"/>
      </w:rPr>
    </w:lvl>
    <w:lvl w:ilvl="4" w:tplc="8D1618C6">
      <w:start w:val="1"/>
      <w:numFmt w:val="bullet"/>
      <w:lvlText w:val="o"/>
      <w:lvlJc w:val="left"/>
      <w:pPr>
        <w:ind w:left="3600" w:hanging="360"/>
      </w:pPr>
      <w:rPr>
        <w:rFonts w:hint="default" w:ascii="Courier New" w:hAnsi="Courier New"/>
      </w:rPr>
    </w:lvl>
    <w:lvl w:ilvl="5" w:tplc="B5609A40">
      <w:start w:val="1"/>
      <w:numFmt w:val="bullet"/>
      <w:lvlText w:val=""/>
      <w:lvlJc w:val="left"/>
      <w:pPr>
        <w:ind w:left="4320" w:hanging="360"/>
      </w:pPr>
      <w:rPr>
        <w:rFonts w:hint="default" w:ascii="Wingdings" w:hAnsi="Wingdings"/>
      </w:rPr>
    </w:lvl>
    <w:lvl w:ilvl="6" w:tplc="108A02B6">
      <w:start w:val="1"/>
      <w:numFmt w:val="bullet"/>
      <w:lvlText w:val=""/>
      <w:lvlJc w:val="left"/>
      <w:pPr>
        <w:ind w:left="5040" w:hanging="360"/>
      </w:pPr>
      <w:rPr>
        <w:rFonts w:hint="default" w:ascii="Symbol" w:hAnsi="Symbol"/>
      </w:rPr>
    </w:lvl>
    <w:lvl w:ilvl="7" w:tplc="7D7ED80E">
      <w:start w:val="1"/>
      <w:numFmt w:val="bullet"/>
      <w:lvlText w:val="o"/>
      <w:lvlJc w:val="left"/>
      <w:pPr>
        <w:ind w:left="5760" w:hanging="360"/>
      </w:pPr>
      <w:rPr>
        <w:rFonts w:hint="default" w:ascii="Courier New" w:hAnsi="Courier New"/>
      </w:rPr>
    </w:lvl>
    <w:lvl w:ilvl="8" w:tplc="4F141F86">
      <w:start w:val="1"/>
      <w:numFmt w:val="bullet"/>
      <w:lvlText w:val=""/>
      <w:lvlJc w:val="left"/>
      <w:pPr>
        <w:ind w:left="6480" w:hanging="360"/>
      </w:pPr>
      <w:rPr>
        <w:rFonts w:hint="default" w:ascii="Wingdings" w:hAnsi="Wingdings"/>
      </w:rPr>
    </w:lvl>
  </w:abstractNum>
  <w:abstractNum w:abstractNumId="7" w15:restartNumberingAfterBreak="0">
    <w:nsid w:val="38AFC760"/>
    <w:multiLevelType w:val="hybridMultilevel"/>
    <w:tmpl w:val="D8084F3C"/>
    <w:lvl w:ilvl="0" w:tplc="44527C48">
      <w:start w:val="1"/>
      <w:numFmt w:val="bullet"/>
      <w:lvlText w:val=""/>
      <w:lvlJc w:val="left"/>
      <w:pPr>
        <w:ind w:left="720" w:hanging="360"/>
      </w:pPr>
      <w:rPr>
        <w:rFonts w:hint="default" w:ascii="Symbol" w:hAnsi="Symbol"/>
      </w:rPr>
    </w:lvl>
    <w:lvl w:ilvl="1" w:tplc="351A6F72">
      <w:start w:val="1"/>
      <w:numFmt w:val="bullet"/>
      <w:lvlText w:val="o"/>
      <w:lvlJc w:val="left"/>
      <w:pPr>
        <w:ind w:left="1440" w:hanging="360"/>
      </w:pPr>
      <w:rPr>
        <w:rFonts w:hint="default" w:ascii="Courier New" w:hAnsi="Courier New"/>
      </w:rPr>
    </w:lvl>
    <w:lvl w:ilvl="2" w:tplc="0C8A5990">
      <w:start w:val="1"/>
      <w:numFmt w:val="bullet"/>
      <w:lvlText w:val=""/>
      <w:lvlJc w:val="left"/>
      <w:pPr>
        <w:ind w:left="2160" w:hanging="360"/>
      </w:pPr>
      <w:rPr>
        <w:rFonts w:hint="default" w:ascii="Wingdings" w:hAnsi="Wingdings"/>
      </w:rPr>
    </w:lvl>
    <w:lvl w:ilvl="3" w:tplc="3A589AFC">
      <w:start w:val="1"/>
      <w:numFmt w:val="bullet"/>
      <w:lvlText w:val=""/>
      <w:lvlJc w:val="left"/>
      <w:pPr>
        <w:ind w:left="2880" w:hanging="360"/>
      </w:pPr>
      <w:rPr>
        <w:rFonts w:hint="default" w:ascii="Symbol" w:hAnsi="Symbol"/>
      </w:rPr>
    </w:lvl>
    <w:lvl w:ilvl="4" w:tplc="6434B8EE">
      <w:start w:val="1"/>
      <w:numFmt w:val="bullet"/>
      <w:lvlText w:val="o"/>
      <w:lvlJc w:val="left"/>
      <w:pPr>
        <w:ind w:left="3600" w:hanging="360"/>
      </w:pPr>
      <w:rPr>
        <w:rFonts w:hint="default" w:ascii="Courier New" w:hAnsi="Courier New"/>
      </w:rPr>
    </w:lvl>
    <w:lvl w:ilvl="5" w:tplc="2E026BBE">
      <w:start w:val="1"/>
      <w:numFmt w:val="bullet"/>
      <w:lvlText w:val=""/>
      <w:lvlJc w:val="left"/>
      <w:pPr>
        <w:ind w:left="4320" w:hanging="360"/>
      </w:pPr>
      <w:rPr>
        <w:rFonts w:hint="default" w:ascii="Wingdings" w:hAnsi="Wingdings"/>
      </w:rPr>
    </w:lvl>
    <w:lvl w:ilvl="6" w:tplc="F424A928">
      <w:start w:val="1"/>
      <w:numFmt w:val="bullet"/>
      <w:lvlText w:val=""/>
      <w:lvlJc w:val="left"/>
      <w:pPr>
        <w:ind w:left="5040" w:hanging="360"/>
      </w:pPr>
      <w:rPr>
        <w:rFonts w:hint="default" w:ascii="Symbol" w:hAnsi="Symbol"/>
      </w:rPr>
    </w:lvl>
    <w:lvl w:ilvl="7" w:tplc="CDF2611C">
      <w:start w:val="1"/>
      <w:numFmt w:val="bullet"/>
      <w:lvlText w:val="o"/>
      <w:lvlJc w:val="left"/>
      <w:pPr>
        <w:ind w:left="5760" w:hanging="360"/>
      </w:pPr>
      <w:rPr>
        <w:rFonts w:hint="default" w:ascii="Courier New" w:hAnsi="Courier New"/>
      </w:rPr>
    </w:lvl>
    <w:lvl w:ilvl="8" w:tplc="E822E3C2">
      <w:start w:val="1"/>
      <w:numFmt w:val="bullet"/>
      <w:lvlText w:val=""/>
      <w:lvlJc w:val="left"/>
      <w:pPr>
        <w:ind w:left="6480" w:hanging="360"/>
      </w:pPr>
      <w:rPr>
        <w:rFonts w:hint="default" w:ascii="Wingdings" w:hAnsi="Wingdings"/>
      </w:rPr>
    </w:lvl>
  </w:abstractNum>
  <w:abstractNum w:abstractNumId="8" w15:restartNumberingAfterBreak="0">
    <w:nsid w:val="45AEF26D"/>
    <w:multiLevelType w:val="hybridMultilevel"/>
    <w:tmpl w:val="3DECE84A"/>
    <w:lvl w:ilvl="0" w:tplc="DC786BDA">
      <w:start w:val="1"/>
      <w:numFmt w:val="bullet"/>
      <w:lvlText w:val=""/>
      <w:lvlJc w:val="left"/>
      <w:pPr>
        <w:ind w:left="720" w:hanging="360"/>
      </w:pPr>
      <w:rPr>
        <w:rFonts w:hint="default" w:ascii="Symbol" w:hAnsi="Symbol"/>
      </w:rPr>
    </w:lvl>
    <w:lvl w:ilvl="1" w:tplc="F0185966">
      <w:start w:val="1"/>
      <w:numFmt w:val="bullet"/>
      <w:lvlText w:val="o"/>
      <w:lvlJc w:val="left"/>
      <w:pPr>
        <w:ind w:left="1440" w:hanging="360"/>
      </w:pPr>
      <w:rPr>
        <w:rFonts w:hint="default" w:ascii="Courier New" w:hAnsi="Courier New"/>
      </w:rPr>
    </w:lvl>
    <w:lvl w:ilvl="2" w:tplc="1BF4B700">
      <w:start w:val="1"/>
      <w:numFmt w:val="bullet"/>
      <w:lvlText w:val=""/>
      <w:lvlJc w:val="left"/>
      <w:pPr>
        <w:ind w:left="2160" w:hanging="360"/>
      </w:pPr>
      <w:rPr>
        <w:rFonts w:hint="default" w:ascii="Wingdings" w:hAnsi="Wingdings"/>
      </w:rPr>
    </w:lvl>
    <w:lvl w:ilvl="3" w:tplc="21B21116">
      <w:start w:val="1"/>
      <w:numFmt w:val="bullet"/>
      <w:lvlText w:val=""/>
      <w:lvlJc w:val="left"/>
      <w:pPr>
        <w:ind w:left="2880" w:hanging="360"/>
      </w:pPr>
      <w:rPr>
        <w:rFonts w:hint="default" w:ascii="Symbol" w:hAnsi="Symbol"/>
      </w:rPr>
    </w:lvl>
    <w:lvl w:ilvl="4" w:tplc="E578B3B8">
      <w:start w:val="1"/>
      <w:numFmt w:val="bullet"/>
      <w:lvlText w:val="o"/>
      <w:lvlJc w:val="left"/>
      <w:pPr>
        <w:ind w:left="3600" w:hanging="360"/>
      </w:pPr>
      <w:rPr>
        <w:rFonts w:hint="default" w:ascii="Courier New" w:hAnsi="Courier New"/>
      </w:rPr>
    </w:lvl>
    <w:lvl w:ilvl="5" w:tplc="1222FB20">
      <w:start w:val="1"/>
      <w:numFmt w:val="bullet"/>
      <w:lvlText w:val=""/>
      <w:lvlJc w:val="left"/>
      <w:pPr>
        <w:ind w:left="4320" w:hanging="360"/>
      </w:pPr>
      <w:rPr>
        <w:rFonts w:hint="default" w:ascii="Wingdings" w:hAnsi="Wingdings"/>
      </w:rPr>
    </w:lvl>
    <w:lvl w:ilvl="6" w:tplc="B32E61F2">
      <w:start w:val="1"/>
      <w:numFmt w:val="bullet"/>
      <w:lvlText w:val=""/>
      <w:lvlJc w:val="left"/>
      <w:pPr>
        <w:ind w:left="5040" w:hanging="360"/>
      </w:pPr>
      <w:rPr>
        <w:rFonts w:hint="default" w:ascii="Symbol" w:hAnsi="Symbol"/>
      </w:rPr>
    </w:lvl>
    <w:lvl w:ilvl="7" w:tplc="F0989692">
      <w:start w:val="1"/>
      <w:numFmt w:val="bullet"/>
      <w:lvlText w:val="o"/>
      <w:lvlJc w:val="left"/>
      <w:pPr>
        <w:ind w:left="5760" w:hanging="360"/>
      </w:pPr>
      <w:rPr>
        <w:rFonts w:hint="default" w:ascii="Courier New" w:hAnsi="Courier New"/>
      </w:rPr>
    </w:lvl>
    <w:lvl w:ilvl="8" w:tplc="E4820930">
      <w:start w:val="1"/>
      <w:numFmt w:val="bullet"/>
      <w:lvlText w:val=""/>
      <w:lvlJc w:val="left"/>
      <w:pPr>
        <w:ind w:left="6480" w:hanging="360"/>
      </w:pPr>
      <w:rPr>
        <w:rFonts w:hint="default" w:ascii="Wingdings" w:hAnsi="Wingdings"/>
      </w:rPr>
    </w:lvl>
  </w:abstractNum>
  <w:abstractNum w:abstractNumId="9" w15:restartNumberingAfterBreak="0">
    <w:nsid w:val="46F73787"/>
    <w:multiLevelType w:val="hybridMultilevel"/>
    <w:tmpl w:val="0B88B7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4AF295D7"/>
    <w:multiLevelType w:val="hybridMultilevel"/>
    <w:tmpl w:val="211C8F16"/>
    <w:lvl w:ilvl="0" w:tplc="A57E688C">
      <w:start w:val="1"/>
      <w:numFmt w:val="bullet"/>
      <w:lvlText w:val=""/>
      <w:lvlJc w:val="left"/>
      <w:pPr>
        <w:ind w:left="720" w:hanging="360"/>
      </w:pPr>
      <w:rPr>
        <w:rFonts w:hint="default" w:ascii="Symbol" w:hAnsi="Symbol"/>
      </w:rPr>
    </w:lvl>
    <w:lvl w:ilvl="1" w:tplc="35EC0AC2">
      <w:start w:val="1"/>
      <w:numFmt w:val="bullet"/>
      <w:lvlText w:val="o"/>
      <w:lvlJc w:val="left"/>
      <w:pPr>
        <w:ind w:left="1440" w:hanging="360"/>
      </w:pPr>
      <w:rPr>
        <w:rFonts w:hint="default" w:ascii="Courier New" w:hAnsi="Courier New"/>
      </w:rPr>
    </w:lvl>
    <w:lvl w:ilvl="2" w:tplc="F0F8FB8A">
      <w:start w:val="1"/>
      <w:numFmt w:val="bullet"/>
      <w:lvlText w:val=""/>
      <w:lvlJc w:val="left"/>
      <w:pPr>
        <w:ind w:left="2160" w:hanging="360"/>
      </w:pPr>
      <w:rPr>
        <w:rFonts w:hint="default" w:ascii="Wingdings" w:hAnsi="Wingdings"/>
      </w:rPr>
    </w:lvl>
    <w:lvl w:ilvl="3" w:tplc="96549672">
      <w:start w:val="1"/>
      <w:numFmt w:val="bullet"/>
      <w:lvlText w:val=""/>
      <w:lvlJc w:val="left"/>
      <w:pPr>
        <w:ind w:left="2880" w:hanging="360"/>
      </w:pPr>
      <w:rPr>
        <w:rFonts w:hint="default" w:ascii="Symbol" w:hAnsi="Symbol"/>
      </w:rPr>
    </w:lvl>
    <w:lvl w:ilvl="4" w:tplc="FFAABD0A">
      <w:start w:val="1"/>
      <w:numFmt w:val="bullet"/>
      <w:lvlText w:val="o"/>
      <w:lvlJc w:val="left"/>
      <w:pPr>
        <w:ind w:left="3600" w:hanging="360"/>
      </w:pPr>
      <w:rPr>
        <w:rFonts w:hint="default" w:ascii="Courier New" w:hAnsi="Courier New"/>
      </w:rPr>
    </w:lvl>
    <w:lvl w:ilvl="5" w:tplc="CFF0C51A">
      <w:start w:val="1"/>
      <w:numFmt w:val="bullet"/>
      <w:lvlText w:val=""/>
      <w:lvlJc w:val="left"/>
      <w:pPr>
        <w:ind w:left="4320" w:hanging="360"/>
      </w:pPr>
      <w:rPr>
        <w:rFonts w:hint="default" w:ascii="Wingdings" w:hAnsi="Wingdings"/>
      </w:rPr>
    </w:lvl>
    <w:lvl w:ilvl="6" w:tplc="19B45AA4">
      <w:start w:val="1"/>
      <w:numFmt w:val="bullet"/>
      <w:lvlText w:val=""/>
      <w:lvlJc w:val="left"/>
      <w:pPr>
        <w:ind w:left="5040" w:hanging="360"/>
      </w:pPr>
      <w:rPr>
        <w:rFonts w:hint="default" w:ascii="Symbol" w:hAnsi="Symbol"/>
      </w:rPr>
    </w:lvl>
    <w:lvl w:ilvl="7" w:tplc="C902C550">
      <w:start w:val="1"/>
      <w:numFmt w:val="bullet"/>
      <w:lvlText w:val="o"/>
      <w:lvlJc w:val="left"/>
      <w:pPr>
        <w:ind w:left="5760" w:hanging="360"/>
      </w:pPr>
      <w:rPr>
        <w:rFonts w:hint="default" w:ascii="Courier New" w:hAnsi="Courier New"/>
      </w:rPr>
    </w:lvl>
    <w:lvl w:ilvl="8" w:tplc="3D381E16">
      <w:start w:val="1"/>
      <w:numFmt w:val="bullet"/>
      <w:lvlText w:val=""/>
      <w:lvlJc w:val="left"/>
      <w:pPr>
        <w:ind w:left="6480" w:hanging="360"/>
      </w:pPr>
      <w:rPr>
        <w:rFonts w:hint="default" w:ascii="Wingdings" w:hAnsi="Wingdings"/>
      </w:rPr>
    </w:lvl>
  </w:abstractNum>
  <w:abstractNum w:abstractNumId="11" w15:restartNumberingAfterBreak="0">
    <w:nsid w:val="4CB11020"/>
    <w:multiLevelType w:val="hybridMultilevel"/>
    <w:tmpl w:val="0D3ACDE8"/>
    <w:lvl w:ilvl="0" w:tplc="C046B912">
      <w:start w:val="1"/>
      <w:numFmt w:val="bullet"/>
      <w:lvlText w:val=""/>
      <w:lvlJc w:val="left"/>
      <w:pPr>
        <w:ind w:left="720" w:hanging="360"/>
      </w:pPr>
      <w:rPr>
        <w:rFonts w:hint="default" w:ascii="Symbol" w:hAnsi="Symbol"/>
      </w:rPr>
    </w:lvl>
    <w:lvl w:ilvl="1" w:tplc="8B28F224">
      <w:start w:val="1"/>
      <w:numFmt w:val="bullet"/>
      <w:lvlText w:val="o"/>
      <w:lvlJc w:val="left"/>
      <w:pPr>
        <w:ind w:left="1440" w:hanging="360"/>
      </w:pPr>
      <w:rPr>
        <w:rFonts w:hint="default" w:ascii="Courier New" w:hAnsi="Courier New"/>
      </w:rPr>
    </w:lvl>
    <w:lvl w:ilvl="2" w:tplc="FE5494F4">
      <w:start w:val="1"/>
      <w:numFmt w:val="bullet"/>
      <w:lvlText w:val=""/>
      <w:lvlJc w:val="left"/>
      <w:pPr>
        <w:ind w:left="2160" w:hanging="360"/>
      </w:pPr>
      <w:rPr>
        <w:rFonts w:hint="default" w:ascii="Wingdings" w:hAnsi="Wingdings"/>
      </w:rPr>
    </w:lvl>
    <w:lvl w:ilvl="3" w:tplc="C7E2CF0A">
      <w:start w:val="1"/>
      <w:numFmt w:val="bullet"/>
      <w:lvlText w:val=""/>
      <w:lvlJc w:val="left"/>
      <w:pPr>
        <w:ind w:left="2880" w:hanging="360"/>
      </w:pPr>
      <w:rPr>
        <w:rFonts w:hint="default" w:ascii="Symbol" w:hAnsi="Symbol"/>
      </w:rPr>
    </w:lvl>
    <w:lvl w:ilvl="4" w:tplc="32344E72">
      <w:start w:val="1"/>
      <w:numFmt w:val="bullet"/>
      <w:lvlText w:val="o"/>
      <w:lvlJc w:val="left"/>
      <w:pPr>
        <w:ind w:left="3600" w:hanging="360"/>
      </w:pPr>
      <w:rPr>
        <w:rFonts w:hint="default" w:ascii="Courier New" w:hAnsi="Courier New"/>
      </w:rPr>
    </w:lvl>
    <w:lvl w:ilvl="5" w:tplc="DF4AC576">
      <w:start w:val="1"/>
      <w:numFmt w:val="bullet"/>
      <w:lvlText w:val=""/>
      <w:lvlJc w:val="left"/>
      <w:pPr>
        <w:ind w:left="4320" w:hanging="360"/>
      </w:pPr>
      <w:rPr>
        <w:rFonts w:hint="default" w:ascii="Wingdings" w:hAnsi="Wingdings"/>
      </w:rPr>
    </w:lvl>
    <w:lvl w:ilvl="6" w:tplc="EAF6A0B4">
      <w:start w:val="1"/>
      <w:numFmt w:val="bullet"/>
      <w:lvlText w:val=""/>
      <w:lvlJc w:val="left"/>
      <w:pPr>
        <w:ind w:left="5040" w:hanging="360"/>
      </w:pPr>
      <w:rPr>
        <w:rFonts w:hint="default" w:ascii="Symbol" w:hAnsi="Symbol"/>
      </w:rPr>
    </w:lvl>
    <w:lvl w:ilvl="7" w:tplc="AB9C00C6">
      <w:start w:val="1"/>
      <w:numFmt w:val="bullet"/>
      <w:lvlText w:val="o"/>
      <w:lvlJc w:val="left"/>
      <w:pPr>
        <w:ind w:left="5760" w:hanging="360"/>
      </w:pPr>
      <w:rPr>
        <w:rFonts w:hint="default" w:ascii="Courier New" w:hAnsi="Courier New"/>
      </w:rPr>
    </w:lvl>
    <w:lvl w:ilvl="8" w:tplc="18E0A1EC">
      <w:start w:val="1"/>
      <w:numFmt w:val="bullet"/>
      <w:lvlText w:val=""/>
      <w:lvlJc w:val="left"/>
      <w:pPr>
        <w:ind w:left="6480" w:hanging="360"/>
      </w:pPr>
      <w:rPr>
        <w:rFonts w:hint="default" w:ascii="Wingdings" w:hAnsi="Wingdings"/>
      </w:rPr>
    </w:lvl>
  </w:abstractNum>
  <w:abstractNum w:abstractNumId="12" w15:restartNumberingAfterBreak="0">
    <w:nsid w:val="4E1DE4BC"/>
    <w:multiLevelType w:val="hybridMultilevel"/>
    <w:tmpl w:val="9F5889D0"/>
    <w:lvl w:ilvl="0" w:tplc="731C9A24">
      <w:start w:val="1"/>
      <w:numFmt w:val="bullet"/>
      <w:lvlText w:val=""/>
      <w:lvlJc w:val="left"/>
      <w:pPr>
        <w:ind w:left="720" w:hanging="360"/>
      </w:pPr>
      <w:rPr>
        <w:rFonts w:hint="default" w:ascii="Symbol" w:hAnsi="Symbol"/>
      </w:rPr>
    </w:lvl>
    <w:lvl w:ilvl="1" w:tplc="FDEA9E56">
      <w:start w:val="1"/>
      <w:numFmt w:val="bullet"/>
      <w:lvlText w:val="o"/>
      <w:lvlJc w:val="left"/>
      <w:pPr>
        <w:ind w:left="1440" w:hanging="360"/>
      </w:pPr>
      <w:rPr>
        <w:rFonts w:hint="default" w:ascii="Courier New" w:hAnsi="Courier New"/>
      </w:rPr>
    </w:lvl>
    <w:lvl w:ilvl="2" w:tplc="C4101C94">
      <w:start w:val="1"/>
      <w:numFmt w:val="bullet"/>
      <w:lvlText w:val=""/>
      <w:lvlJc w:val="left"/>
      <w:pPr>
        <w:ind w:left="2160" w:hanging="360"/>
      </w:pPr>
      <w:rPr>
        <w:rFonts w:hint="default" w:ascii="Wingdings" w:hAnsi="Wingdings"/>
      </w:rPr>
    </w:lvl>
    <w:lvl w:ilvl="3" w:tplc="B8C88372">
      <w:start w:val="1"/>
      <w:numFmt w:val="bullet"/>
      <w:lvlText w:val=""/>
      <w:lvlJc w:val="left"/>
      <w:pPr>
        <w:ind w:left="2880" w:hanging="360"/>
      </w:pPr>
      <w:rPr>
        <w:rFonts w:hint="default" w:ascii="Symbol" w:hAnsi="Symbol"/>
      </w:rPr>
    </w:lvl>
    <w:lvl w:ilvl="4" w:tplc="30CC78C6">
      <w:start w:val="1"/>
      <w:numFmt w:val="bullet"/>
      <w:lvlText w:val="o"/>
      <w:lvlJc w:val="left"/>
      <w:pPr>
        <w:ind w:left="3600" w:hanging="360"/>
      </w:pPr>
      <w:rPr>
        <w:rFonts w:hint="default" w:ascii="Courier New" w:hAnsi="Courier New"/>
      </w:rPr>
    </w:lvl>
    <w:lvl w:ilvl="5" w:tplc="AEC2EC00">
      <w:start w:val="1"/>
      <w:numFmt w:val="bullet"/>
      <w:lvlText w:val=""/>
      <w:lvlJc w:val="left"/>
      <w:pPr>
        <w:ind w:left="4320" w:hanging="360"/>
      </w:pPr>
      <w:rPr>
        <w:rFonts w:hint="default" w:ascii="Wingdings" w:hAnsi="Wingdings"/>
      </w:rPr>
    </w:lvl>
    <w:lvl w:ilvl="6" w:tplc="4B02F754">
      <w:start w:val="1"/>
      <w:numFmt w:val="bullet"/>
      <w:lvlText w:val=""/>
      <w:lvlJc w:val="left"/>
      <w:pPr>
        <w:ind w:left="5040" w:hanging="360"/>
      </w:pPr>
      <w:rPr>
        <w:rFonts w:hint="default" w:ascii="Symbol" w:hAnsi="Symbol"/>
      </w:rPr>
    </w:lvl>
    <w:lvl w:ilvl="7" w:tplc="DAB01E96">
      <w:start w:val="1"/>
      <w:numFmt w:val="bullet"/>
      <w:lvlText w:val="o"/>
      <w:lvlJc w:val="left"/>
      <w:pPr>
        <w:ind w:left="5760" w:hanging="360"/>
      </w:pPr>
      <w:rPr>
        <w:rFonts w:hint="default" w:ascii="Courier New" w:hAnsi="Courier New"/>
      </w:rPr>
    </w:lvl>
    <w:lvl w:ilvl="8" w:tplc="D2AEEE3E">
      <w:start w:val="1"/>
      <w:numFmt w:val="bullet"/>
      <w:lvlText w:val=""/>
      <w:lvlJc w:val="left"/>
      <w:pPr>
        <w:ind w:left="6480" w:hanging="360"/>
      </w:pPr>
      <w:rPr>
        <w:rFonts w:hint="default" w:ascii="Wingdings" w:hAnsi="Wingdings"/>
      </w:rPr>
    </w:lvl>
  </w:abstractNum>
  <w:abstractNum w:abstractNumId="13" w15:restartNumberingAfterBreak="0">
    <w:nsid w:val="57800FC6"/>
    <w:multiLevelType w:val="hybridMultilevel"/>
    <w:tmpl w:val="96B07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2FF832B"/>
    <w:multiLevelType w:val="hybridMultilevel"/>
    <w:tmpl w:val="39CA51A8"/>
    <w:lvl w:ilvl="0" w:tplc="0D446F50">
      <w:start w:val="1"/>
      <w:numFmt w:val="bullet"/>
      <w:lvlText w:val=""/>
      <w:lvlJc w:val="left"/>
      <w:pPr>
        <w:ind w:left="720" w:hanging="360"/>
      </w:pPr>
      <w:rPr>
        <w:rFonts w:hint="default" w:ascii="Symbol" w:hAnsi="Symbol"/>
      </w:rPr>
    </w:lvl>
    <w:lvl w:ilvl="1" w:tplc="F264AA42">
      <w:start w:val="1"/>
      <w:numFmt w:val="bullet"/>
      <w:lvlText w:val="o"/>
      <w:lvlJc w:val="left"/>
      <w:pPr>
        <w:ind w:left="1440" w:hanging="360"/>
      </w:pPr>
      <w:rPr>
        <w:rFonts w:hint="default" w:ascii="Courier New" w:hAnsi="Courier New"/>
      </w:rPr>
    </w:lvl>
    <w:lvl w:ilvl="2" w:tplc="4C04CB80">
      <w:start w:val="1"/>
      <w:numFmt w:val="bullet"/>
      <w:lvlText w:val=""/>
      <w:lvlJc w:val="left"/>
      <w:pPr>
        <w:ind w:left="2160" w:hanging="360"/>
      </w:pPr>
      <w:rPr>
        <w:rFonts w:hint="default" w:ascii="Wingdings" w:hAnsi="Wingdings"/>
      </w:rPr>
    </w:lvl>
    <w:lvl w:ilvl="3" w:tplc="8E828B2C">
      <w:start w:val="1"/>
      <w:numFmt w:val="bullet"/>
      <w:lvlText w:val=""/>
      <w:lvlJc w:val="left"/>
      <w:pPr>
        <w:ind w:left="2880" w:hanging="360"/>
      </w:pPr>
      <w:rPr>
        <w:rFonts w:hint="default" w:ascii="Symbol" w:hAnsi="Symbol"/>
      </w:rPr>
    </w:lvl>
    <w:lvl w:ilvl="4" w:tplc="B218D2BE">
      <w:start w:val="1"/>
      <w:numFmt w:val="bullet"/>
      <w:lvlText w:val="o"/>
      <w:lvlJc w:val="left"/>
      <w:pPr>
        <w:ind w:left="3600" w:hanging="360"/>
      </w:pPr>
      <w:rPr>
        <w:rFonts w:hint="default" w:ascii="Courier New" w:hAnsi="Courier New"/>
      </w:rPr>
    </w:lvl>
    <w:lvl w:ilvl="5" w:tplc="7B4690DC">
      <w:start w:val="1"/>
      <w:numFmt w:val="bullet"/>
      <w:lvlText w:val=""/>
      <w:lvlJc w:val="left"/>
      <w:pPr>
        <w:ind w:left="4320" w:hanging="360"/>
      </w:pPr>
      <w:rPr>
        <w:rFonts w:hint="default" w:ascii="Wingdings" w:hAnsi="Wingdings"/>
      </w:rPr>
    </w:lvl>
    <w:lvl w:ilvl="6" w:tplc="EE6099B0">
      <w:start w:val="1"/>
      <w:numFmt w:val="bullet"/>
      <w:lvlText w:val=""/>
      <w:lvlJc w:val="left"/>
      <w:pPr>
        <w:ind w:left="5040" w:hanging="360"/>
      </w:pPr>
      <w:rPr>
        <w:rFonts w:hint="default" w:ascii="Symbol" w:hAnsi="Symbol"/>
      </w:rPr>
    </w:lvl>
    <w:lvl w:ilvl="7" w:tplc="74369B90">
      <w:start w:val="1"/>
      <w:numFmt w:val="bullet"/>
      <w:lvlText w:val="o"/>
      <w:lvlJc w:val="left"/>
      <w:pPr>
        <w:ind w:left="5760" w:hanging="360"/>
      </w:pPr>
      <w:rPr>
        <w:rFonts w:hint="default" w:ascii="Courier New" w:hAnsi="Courier New"/>
      </w:rPr>
    </w:lvl>
    <w:lvl w:ilvl="8" w:tplc="8C7011FA">
      <w:start w:val="1"/>
      <w:numFmt w:val="bullet"/>
      <w:lvlText w:val=""/>
      <w:lvlJc w:val="left"/>
      <w:pPr>
        <w:ind w:left="6480" w:hanging="360"/>
      </w:pPr>
      <w:rPr>
        <w:rFonts w:hint="default" w:ascii="Wingdings" w:hAnsi="Wingdings"/>
      </w:rPr>
    </w:lvl>
  </w:abstractNum>
  <w:abstractNum w:abstractNumId="15" w15:restartNumberingAfterBreak="0">
    <w:nsid w:val="743C6845"/>
    <w:multiLevelType w:val="multilevel"/>
    <w:tmpl w:val="B5447D1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75E7F2B4"/>
    <w:multiLevelType w:val="hybridMultilevel"/>
    <w:tmpl w:val="61A69DDA"/>
    <w:lvl w:ilvl="0" w:tplc="2544ED0C">
      <w:start w:val="1"/>
      <w:numFmt w:val="bullet"/>
      <w:lvlText w:val=""/>
      <w:lvlJc w:val="left"/>
      <w:pPr>
        <w:ind w:left="720" w:hanging="360"/>
      </w:pPr>
      <w:rPr>
        <w:rFonts w:hint="default" w:ascii="Symbol" w:hAnsi="Symbol"/>
      </w:rPr>
    </w:lvl>
    <w:lvl w:ilvl="1" w:tplc="6422DBBC">
      <w:start w:val="1"/>
      <w:numFmt w:val="bullet"/>
      <w:lvlText w:val="o"/>
      <w:lvlJc w:val="left"/>
      <w:pPr>
        <w:ind w:left="1440" w:hanging="360"/>
      </w:pPr>
      <w:rPr>
        <w:rFonts w:hint="default" w:ascii="Courier New" w:hAnsi="Courier New"/>
      </w:rPr>
    </w:lvl>
    <w:lvl w:ilvl="2" w:tplc="63C4B5EA">
      <w:start w:val="1"/>
      <w:numFmt w:val="bullet"/>
      <w:lvlText w:val=""/>
      <w:lvlJc w:val="left"/>
      <w:pPr>
        <w:ind w:left="2160" w:hanging="360"/>
      </w:pPr>
      <w:rPr>
        <w:rFonts w:hint="default" w:ascii="Wingdings" w:hAnsi="Wingdings"/>
      </w:rPr>
    </w:lvl>
    <w:lvl w:ilvl="3" w:tplc="5184CF94">
      <w:start w:val="1"/>
      <w:numFmt w:val="bullet"/>
      <w:lvlText w:val=""/>
      <w:lvlJc w:val="left"/>
      <w:pPr>
        <w:ind w:left="2880" w:hanging="360"/>
      </w:pPr>
      <w:rPr>
        <w:rFonts w:hint="default" w:ascii="Symbol" w:hAnsi="Symbol"/>
      </w:rPr>
    </w:lvl>
    <w:lvl w:ilvl="4" w:tplc="0BD2C840">
      <w:start w:val="1"/>
      <w:numFmt w:val="bullet"/>
      <w:lvlText w:val="o"/>
      <w:lvlJc w:val="left"/>
      <w:pPr>
        <w:ind w:left="3600" w:hanging="360"/>
      </w:pPr>
      <w:rPr>
        <w:rFonts w:hint="default" w:ascii="Courier New" w:hAnsi="Courier New"/>
      </w:rPr>
    </w:lvl>
    <w:lvl w:ilvl="5" w:tplc="D3FE3B02">
      <w:start w:val="1"/>
      <w:numFmt w:val="bullet"/>
      <w:lvlText w:val=""/>
      <w:lvlJc w:val="left"/>
      <w:pPr>
        <w:ind w:left="4320" w:hanging="360"/>
      </w:pPr>
      <w:rPr>
        <w:rFonts w:hint="default" w:ascii="Wingdings" w:hAnsi="Wingdings"/>
      </w:rPr>
    </w:lvl>
    <w:lvl w:ilvl="6" w:tplc="07A213FC">
      <w:start w:val="1"/>
      <w:numFmt w:val="bullet"/>
      <w:lvlText w:val=""/>
      <w:lvlJc w:val="left"/>
      <w:pPr>
        <w:ind w:left="5040" w:hanging="360"/>
      </w:pPr>
      <w:rPr>
        <w:rFonts w:hint="default" w:ascii="Symbol" w:hAnsi="Symbol"/>
      </w:rPr>
    </w:lvl>
    <w:lvl w:ilvl="7" w:tplc="2A9E6BC6">
      <w:start w:val="1"/>
      <w:numFmt w:val="bullet"/>
      <w:lvlText w:val="o"/>
      <w:lvlJc w:val="left"/>
      <w:pPr>
        <w:ind w:left="5760" w:hanging="360"/>
      </w:pPr>
      <w:rPr>
        <w:rFonts w:hint="default" w:ascii="Courier New" w:hAnsi="Courier New"/>
      </w:rPr>
    </w:lvl>
    <w:lvl w:ilvl="8" w:tplc="08A2857E">
      <w:start w:val="1"/>
      <w:numFmt w:val="bullet"/>
      <w:lvlText w:val=""/>
      <w:lvlJc w:val="left"/>
      <w:pPr>
        <w:ind w:left="6480" w:hanging="360"/>
      </w:pPr>
      <w:rPr>
        <w:rFonts w:hint="default" w:ascii="Wingdings" w:hAnsi="Wingdings"/>
      </w:rPr>
    </w:lvl>
  </w:abstractNum>
  <w:abstractNum w:abstractNumId="17" w15:restartNumberingAfterBreak="0">
    <w:nsid w:val="770CACDE"/>
    <w:multiLevelType w:val="hybridMultilevel"/>
    <w:tmpl w:val="26E6A11E"/>
    <w:lvl w:ilvl="0" w:tplc="A4A271BA">
      <w:start w:val="1"/>
      <w:numFmt w:val="bullet"/>
      <w:lvlText w:val=""/>
      <w:lvlJc w:val="left"/>
      <w:pPr>
        <w:ind w:left="720" w:hanging="360"/>
      </w:pPr>
      <w:rPr>
        <w:rFonts w:hint="default" w:ascii="Symbol" w:hAnsi="Symbol"/>
      </w:rPr>
    </w:lvl>
    <w:lvl w:ilvl="1" w:tplc="8E92190C">
      <w:start w:val="1"/>
      <w:numFmt w:val="bullet"/>
      <w:lvlText w:val="o"/>
      <w:lvlJc w:val="left"/>
      <w:pPr>
        <w:ind w:left="1440" w:hanging="360"/>
      </w:pPr>
      <w:rPr>
        <w:rFonts w:hint="default" w:ascii="Courier New" w:hAnsi="Courier New"/>
      </w:rPr>
    </w:lvl>
    <w:lvl w:ilvl="2" w:tplc="4E3E14A0">
      <w:start w:val="1"/>
      <w:numFmt w:val="bullet"/>
      <w:lvlText w:val=""/>
      <w:lvlJc w:val="left"/>
      <w:pPr>
        <w:ind w:left="2160" w:hanging="360"/>
      </w:pPr>
      <w:rPr>
        <w:rFonts w:hint="default" w:ascii="Wingdings" w:hAnsi="Wingdings"/>
      </w:rPr>
    </w:lvl>
    <w:lvl w:ilvl="3" w:tplc="9D925E32">
      <w:start w:val="1"/>
      <w:numFmt w:val="bullet"/>
      <w:lvlText w:val=""/>
      <w:lvlJc w:val="left"/>
      <w:pPr>
        <w:ind w:left="2880" w:hanging="360"/>
      </w:pPr>
      <w:rPr>
        <w:rFonts w:hint="default" w:ascii="Symbol" w:hAnsi="Symbol"/>
      </w:rPr>
    </w:lvl>
    <w:lvl w:ilvl="4" w:tplc="26F4C90C">
      <w:start w:val="1"/>
      <w:numFmt w:val="bullet"/>
      <w:lvlText w:val="o"/>
      <w:lvlJc w:val="left"/>
      <w:pPr>
        <w:ind w:left="3600" w:hanging="360"/>
      </w:pPr>
      <w:rPr>
        <w:rFonts w:hint="default" w:ascii="Courier New" w:hAnsi="Courier New"/>
      </w:rPr>
    </w:lvl>
    <w:lvl w:ilvl="5" w:tplc="7F9ADFDA">
      <w:start w:val="1"/>
      <w:numFmt w:val="bullet"/>
      <w:lvlText w:val=""/>
      <w:lvlJc w:val="left"/>
      <w:pPr>
        <w:ind w:left="4320" w:hanging="360"/>
      </w:pPr>
      <w:rPr>
        <w:rFonts w:hint="default" w:ascii="Wingdings" w:hAnsi="Wingdings"/>
      </w:rPr>
    </w:lvl>
    <w:lvl w:ilvl="6" w:tplc="2B34BE08">
      <w:start w:val="1"/>
      <w:numFmt w:val="bullet"/>
      <w:lvlText w:val=""/>
      <w:lvlJc w:val="left"/>
      <w:pPr>
        <w:ind w:left="5040" w:hanging="360"/>
      </w:pPr>
      <w:rPr>
        <w:rFonts w:hint="default" w:ascii="Symbol" w:hAnsi="Symbol"/>
      </w:rPr>
    </w:lvl>
    <w:lvl w:ilvl="7" w:tplc="ACACDA4A">
      <w:start w:val="1"/>
      <w:numFmt w:val="bullet"/>
      <w:lvlText w:val="o"/>
      <w:lvlJc w:val="left"/>
      <w:pPr>
        <w:ind w:left="5760" w:hanging="360"/>
      </w:pPr>
      <w:rPr>
        <w:rFonts w:hint="default" w:ascii="Courier New" w:hAnsi="Courier New"/>
      </w:rPr>
    </w:lvl>
    <w:lvl w:ilvl="8" w:tplc="DF8EEB8C">
      <w:start w:val="1"/>
      <w:numFmt w:val="bullet"/>
      <w:lvlText w:val=""/>
      <w:lvlJc w:val="left"/>
      <w:pPr>
        <w:ind w:left="6480" w:hanging="360"/>
      </w:pPr>
      <w:rPr>
        <w:rFonts w:hint="default" w:ascii="Wingdings" w:hAnsi="Wingdings"/>
      </w:rPr>
    </w:lvl>
  </w:abstractNum>
  <w:abstractNum w:abstractNumId="18" w15:restartNumberingAfterBreak="0">
    <w:nsid w:val="77338A06"/>
    <w:multiLevelType w:val="hybridMultilevel"/>
    <w:tmpl w:val="39283ACA"/>
    <w:lvl w:ilvl="0" w:tplc="E8E2A294">
      <w:start w:val="1"/>
      <w:numFmt w:val="bullet"/>
      <w:lvlText w:val=""/>
      <w:lvlJc w:val="left"/>
      <w:pPr>
        <w:ind w:left="720" w:hanging="360"/>
      </w:pPr>
      <w:rPr>
        <w:rFonts w:hint="default" w:ascii="Symbol" w:hAnsi="Symbol"/>
      </w:rPr>
    </w:lvl>
    <w:lvl w:ilvl="1" w:tplc="9CA4E616">
      <w:start w:val="1"/>
      <w:numFmt w:val="bullet"/>
      <w:lvlText w:val="o"/>
      <w:lvlJc w:val="left"/>
      <w:pPr>
        <w:ind w:left="1440" w:hanging="360"/>
      </w:pPr>
      <w:rPr>
        <w:rFonts w:hint="default" w:ascii="Courier New" w:hAnsi="Courier New"/>
      </w:rPr>
    </w:lvl>
    <w:lvl w:ilvl="2" w:tplc="72AC986C">
      <w:start w:val="1"/>
      <w:numFmt w:val="bullet"/>
      <w:lvlText w:val=""/>
      <w:lvlJc w:val="left"/>
      <w:pPr>
        <w:ind w:left="2160" w:hanging="360"/>
      </w:pPr>
      <w:rPr>
        <w:rFonts w:hint="default" w:ascii="Wingdings" w:hAnsi="Wingdings"/>
      </w:rPr>
    </w:lvl>
    <w:lvl w:ilvl="3" w:tplc="E11462BC">
      <w:start w:val="1"/>
      <w:numFmt w:val="bullet"/>
      <w:lvlText w:val=""/>
      <w:lvlJc w:val="left"/>
      <w:pPr>
        <w:ind w:left="2880" w:hanging="360"/>
      </w:pPr>
      <w:rPr>
        <w:rFonts w:hint="default" w:ascii="Symbol" w:hAnsi="Symbol"/>
      </w:rPr>
    </w:lvl>
    <w:lvl w:ilvl="4" w:tplc="5124524C">
      <w:start w:val="1"/>
      <w:numFmt w:val="bullet"/>
      <w:lvlText w:val="o"/>
      <w:lvlJc w:val="left"/>
      <w:pPr>
        <w:ind w:left="3600" w:hanging="360"/>
      </w:pPr>
      <w:rPr>
        <w:rFonts w:hint="default" w:ascii="Courier New" w:hAnsi="Courier New"/>
      </w:rPr>
    </w:lvl>
    <w:lvl w:ilvl="5" w:tplc="A2F2A464">
      <w:start w:val="1"/>
      <w:numFmt w:val="bullet"/>
      <w:lvlText w:val=""/>
      <w:lvlJc w:val="left"/>
      <w:pPr>
        <w:ind w:left="4320" w:hanging="360"/>
      </w:pPr>
      <w:rPr>
        <w:rFonts w:hint="default" w:ascii="Wingdings" w:hAnsi="Wingdings"/>
      </w:rPr>
    </w:lvl>
    <w:lvl w:ilvl="6" w:tplc="1AB62BC0">
      <w:start w:val="1"/>
      <w:numFmt w:val="bullet"/>
      <w:lvlText w:val=""/>
      <w:lvlJc w:val="left"/>
      <w:pPr>
        <w:ind w:left="5040" w:hanging="360"/>
      </w:pPr>
      <w:rPr>
        <w:rFonts w:hint="default" w:ascii="Symbol" w:hAnsi="Symbol"/>
      </w:rPr>
    </w:lvl>
    <w:lvl w:ilvl="7" w:tplc="BCB26B2A">
      <w:start w:val="1"/>
      <w:numFmt w:val="bullet"/>
      <w:lvlText w:val="o"/>
      <w:lvlJc w:val="left"/>
      <w:pPr>
        <w:ind w:left="5760" w:hanging="360"/>
      </w:pPr>
      <w:rPr>
        <w:rFonts w:hint="default" w:ascii="Courier New" w:hAnsi="Courier New"/>
      </w:rPr>
    </w:lvl>
    <w:lvl w:ilvl="8" w:tplc="BFAA801A">
      <w:start w:val="1"/>
      <w:numFmt w:val="bullet"/>
      <w:lvlText w:val=""/>
      <w:lvlJc w:val="left"/>
      <w:pPr>
        <w:ind w:left="6480" w:hanging="360"/>
      </w:pPr>
      <w:rPr>
        <w:rFonts w:hint="default" w:ascii="Wingdings" w:hAnsi="Wingdings"/>
      </w:rPr>
    </w:lvl>
  </w:abstractNum>
  <w:abstractNum w:abstractNumId="19" w15:restartNumberingAfterBreak="0">
    <w:nsid w:val="77B07B51"/>
    <w:multiLevelType w:val="hybridMultilevel"/>
    <w:tmpl w:val="C1C65032"/>
    <w:lvl w:ilvl="0" w:tplc="E9C6E91E">
      <w:start w:val="1"/>
      <w:numFmt w:val="bullet"/>
      <w:lvlText w:val=""/>
      <w:lvlJc w:val="left"/>
      <w:pPr>
        <w:ind w:left="720" w:hanging="360"/>
      </w:pPr>
      <w:rPr>
        <w:rFonts w:hint="default" w:ascii="Symbol" w:hAnsi="Symbol"/>
      </w:rPr>
    </w:lvl>
    <w:lvl w:ilvl="1" w:tplc="EBF81252">
      <w:start w:val="1"/>
      <w:numFmt w:val="bullet"/>
      <w:lvlText w:val="o"/>
      <w:lvlJc w:val="left"/>
      <w:pPr>
        <w:ind w:left="1440" w:hanging="360"/>
      </w:pPr>
      <w:rPr>
        <w:rFonts w:hint="default" w:ascii="Courier New" w:hAnsi="Courier New"/>
      </w:rPr>
    </w:lvl>
    <w:lvl w:ilvl="2" w:tplc="432C5D6C">
      <w:start w:val="1"/>
      <w:numFmt w:val="bullet"/>
      <w:lvlText w:val=""/>
      <w:lvlJc w:val="left"/>
      <w:pPr>
        <w:ind w:left="2160" w:hanging="360"/>
      </w:pPr>
      <w:rPr>
        <w:rFonts w:hint="default" w:ascii="Wingdings" w:hAnsi="Wingdings"/>
      </w:rPr>
    </w:lvl>
    <w:lvl w:ilvl="3" w:tplc="6F604216">
      <w:start w:val="1"/>
      <w:numFmt w:val="bullet"/>
      <w:lvlText w:val=""/>
      <w:lvlJc w:val="left"/>
      <w:pPr>
        <w:ind w:left="2880" w:hanging="360"/>
      </w:pPr>
      <w:rPr>
        <w:rFonts w:hint="default" w:ascii="Symbol" w:hAnsi="Symbol"/>
      </w:rPr>
    </w:lvl>
    <w:lvl w:ilvl="4" w:tplc="C9F070E8">
      <w:start w:val="1"/>
      <w:numFmt w:val="bullet"/>
      <w:lvlText w:val="o"/>
      <w:lvlJc w:val="left"/>
      <w:pPr>
        <w:ind w:left="3600" w:hanging="360"/>
      </w:pPr>
      <w:rPr>
        <w:rFonts w:hint="default" w:ascii="Courier New" w:hAnsi="Courier New"/>
      </w:rPr>
    </w:lvl>
    <w:lvl w:ilvl="5" w:tplc="14C67222">
      <w:start w:val="1"/>
      <w:numFmt w:val="bullet"/>
      <w:lvlText w:val=""/>
      <w:lvlJc w:val="left"/>
      <w:pPr>
        <w:ind w:left="4320" w:hanging="360"/>
      </w:pPr>
      <w:rPr>
        <w:rFonts w:hint="default" w:ascii="Wingdings" w:hAnsi="Wingdings"/>
      </w:rPr>
    </w:lvl>
    <w:lvl w:ilvl="6" w:tplc="08C0F7E0">
      <w:start w:val="1"/>
      <w:numFmt w:val="bullet"/>
      <w:lvlText w:val=""/>
      <w:lvlJc w:val="left"/>
      <w:pPr>
        <w:ind w:left="5040" w:hanging="360"/>
      </w:pPr>
      <w:rPr>
        <w:rFonts w:hint="default" w:ascii="Symbol" w:hAnsi="Symbol"/>
      </w:rPr>
    </w:lvl>
    <w:lvl w:ilvl="7" w:tplc="12E4257A">
      <w:start w:val="1"/>
      <w:numFmt w:val="bullet"/>
      <w:lvlText w:val="o"/>
      <w:lvlJc w:val="left"/>
      <w:pPr>
        <w:ind w:left="5760" w:hanging="360"/>
      </w:pPr>
      <w:rPr>
        <w:rFonts w:hint="default" w:ascii="Courier New" w:hAnsi="Courier New"/>
      </w:rPr>
    </w:lvl>
    <w:lvl w:ilvl="8" w:tplc="17849A6A">
      <w:start w:val="1"/>
      <w:numFmt w:val="bullet"/>
      <w:lvlText w:val=""/>
      <w:lvlJc w:val="left"/>
      <w:pPr>
        <w:ind w:left="6480" w:hanging="360"/>
      </w:pPr>
      <w:rPr>
        <w:rFonts w:hint="default" w:ascii="Wingdings" w:hAnsi="Wingdings"/>
      </w:rPr>
    </w:lvl>
  </w:abstractNum>
  <w:abstractNum w:abstractNumId="20" w15:restartNumberingAfterBreak="0">
    <w:nsid w:val="78275008"/>
    <w:multiLevelType w:val="hybridMultilevel"/>
    <w:tmpl w:val="94120004"/>
    <w:lvl w:ilvl="0" w:tplc="1102D1D6">
      <w:start w:val="1"/>
      <w:numFmt w:val="bullet"/>
      <w:lvlText w:val=""/>
      <w:lvlJc w:val="left"/>
      <w:pPr>
        <w:ind w:left="720" w:hanging="360"/>
      </w:pPr>
      <w:rPr>
        <w:rFonts w:hint="default" w:ascii="Symbol" w:hAnsi="Symbol"/>
      </w:rPr>
    </w:lvl>
    <w:lvl w:ilvl="1" w:tplc="B7F25B6E">
      <w:start w:val="1"/>
      <w:numFmt w:val="bullet"/>
      <w:lvlText w:val="o"/>
      <w:lvlJc w:val="left"/>
      <w:pPr>
        <w:ind w:left="1440" w:hanging="360"/>
      </w:pPr>
      <w:rPr>
        <w:rFonts w:hint="default" w:ascii="Courier New" w:hAnsi="Courier New"/>
      </w:rPr>
    </w:lvl>
    <w:lvl w:ilvl="2" w:tplc="1B76F79A">
      <w:start w:val="1"/>
      <w:numFmt w:val="bullet"/>
      <w:lvlText w:val=""/>
      <w:lvlJc w:val="left"/>
      <w:pPr>
        <w:ind w:left="2160" w:hanging="360"/>
      </w:pPr>
      <w:rPr>
        <w:rFonts w:hint="default" w:ascii="Wingdings" w:hAnsi="Wingdings"/>
      </w:rPr>
    </w:lvl>
    <w:lvl w:ilvl="3" w:tplc="5966191C">
      <w:start w:val="1"/>
      <w:numFmt w:val="bullet"/>
      <w:lvlText w:val=""/>
      <w:lvlJc w:val="left"/>
      <w:pPr>
        <w:ind w:left="2880" w:hanging="360"/>
      </w:pPr>
      <w:rPr>
        <w:rFonts w:hint="default" w:ascii="Symbol" w:hAnsi="Symbol"/>
      </w:rPr>
    </w:lvl>
    <w:lvl w:ilvl="4" w:tplc="B614C2A0">
      <w:start w:val="1"/>
      <w:numFmt w:val="bullet"/>
      <w:lvlText w:val="o"/>
      <w:lvlJc w:val="left"/>
      <w:pPr>
        <w:ind w:left="3600" w:hanging="360"/>
      </w:pPr>
      <w:rPr>
        <w:rFonts w:hint="default" w:ascii="Courier New" w:hAnsi="Courier New"/>
      </w:rPr>
    </w:lvl>
    <w:lvl w:ilvl="5" w:tplc="E5860BFA">
      <w:start w:val="1"/>
      <w:numFmt w:val="bullet"/>
      <w:lvlText w:val=""/>
      <w:lvlJc w:val="left"/>
      <w:pPr>
        <w:ind w:left="4320" w:hanging="360"/>
      </w:pPr>
      <w:rPr>
        <w:rFonts w:hint="default" w:ascii="Wingdings" w:hAnsi="Wingdings"/>
      </w:rPr>
    </w:lvl>
    <w:lvl w:ilvl="6" w:tplc="BA78042A">
      <w:start w:val="1"/>
      <w:numFmt w:val="bullet"/>
      <w:lvlText w:val=""/>
      <w:lvlJc w:val="left"/>
      <w:pPr>
        <w:ind w:left="5040" w:hanging="360"/>
      </w:pPr>
      <w:rPr>
        <w:rFonts w:hint="default" w:ascii="Symbol" w:hAnsi="Symbol"/>
      </w:rPr>
    </w:lvl>
    <w:lvl w:ilvl="7" w:tplc="FDBCDC14">
      <w:start w:val="1"/>
      <w:numFmt w:val="bullet"/>
      <w:lvlText w:val="o"/>
      <w:lvlJc w:val="left"/>
      <w:pPr>
        <w:ind w:left="5760" w:hanging="360"/>
      </w:pPr>
      <w:rPr>
        <w:rFonts w:hint="default" w:ascii="Courier New" w:hAnsi="Courier New"/>
      </w:rPr>
    </w:lvl>
    <w:lvl w:ilvl="8" w:tplc="9B6E6A88">
      <w:start w:val="1"/>
      <w:numFmt w:val="bullet"/>
      <w:lvlText w:val=""/>
      <w:lvlJc w:val="left"/>
      <w:pPr>
        <w:ind w:left="6480" w:hanging="360"/>
      </w:pPr>
      <w:rPr>
        <w:rFonts w:hint="default" w:ascii="Wingdings" w:hAnsi="Wingdings"/>
      </w:rPr>
    </w:lvl>
  </w:abstractNum>
  <w:abstractNum w:abstractNumId="21" w15:restartNumberingAfterBreak="0">
    <w:nsid w:val="7BA103C0"/>
    <w:multiLevelType w:val="hybridMultilevel"/>
    <w:tmpl w:val="785AA55A"/>
    <w:lvl w:ilvl="0" w:tplc="17ECF790">
      <w:start w:val="1"/>
      <w:numFmt w:val="bullet"/>
      <w:lvlText w:val=""/>
      <w:lvlJc w:val="left"/>
      <w:pPr>
        <w:ind w:left="720" w:hanging="360"/>
      </w:pPr>
      <w:rPr>
        <w:rFonts w:hint="default" w:ascii="Symbol" w:hAnsi="Symbol"/>
      </w:rPr>
    </w:lvl>
    <w:lvl w:ilvl="1" w:tplc="F658119A">
      <w:start w:val="1"/>
      <w:numFmt w:val="bullet"/>
      <w:lvlText w:val="o"/>
      <w:lvlJc w:val="left"/>
      <w:pPr>
        <w:ind w:left="1440" w:hanging="360"/>
      </w:pPr>
      <w:rPr>
        <w:rFonts w:hint="default" w:ascii="Courier New" w:hAnsi="Courier New"/>
      </w:rPr>
    </w:lvl>
    <w:lvl w:ilvl="2" w:tplc="A5960474">
      <w:start w:val="1"/>
      <w:numFmt w:val="bullet"/>
      <w:lvlText w:val=""/>
      <w:lvlJc w:val="left"/>
      <w:pPr>
        <w:ind w:left="2160" w:hanging="360"/>
      </w:pPr>
      <w:rPr>
        <w:rFonts w:hint="default" w:ascii="Wingdings" w:hAnsi="Wingdings"/>
      </w:rPr>
    </w:lvl>
    <w:lvl w:ilvl="3" w:tplc="3CF26482">
      <w:start w:val="1"/>
      <w:numFmt w:val="bullet"/>
      <w:lvlText w:val=""/>
      <w:lvlJc w:val="left"/>
      <w:pPr>
        <w:ind w:left="2880" w:hanging="360"/>
      </w:pPr>
      <w:rPr>
        <w:rFonts w:hint="default" w:ascii="Symbol" w:hAnsi="Symbol"/>
      </w:rPr>
    </w:lvl>
    <w:lvl w:ilvl="4" w:tplc="44643AC4">
      <w:start w:val="1"/>
      <w:numFmt w:val="bullet"/>
      <w:lvlText w:val="o"/>
      <w:lvlJc w:val="left"/>
      <w:pPr>
        <w:ind w:left="3600" w:hanging="360"/>
      </w:pPr>
      <w:rPr>
        <w:rFonts w:hint="default" w:ascii="Courier New" w:hAnsi="Courier New"/>
      </w:rPr>
    </w:lvl>
    <w:lvl w:ilvl="5" w:tplc="D5D29192">
      <w:start w:val="1"/>
      <w:numFmt w:val="bullet"/>
      <w:lvlText w:val=""/>
      <w:lvlJc w:val="left"/>
      <w:pPr>
        <w:ind w:left="4320" w:hanging="360"/>
      </w:pPr>
      <w:rPr>
        <w:rFonts w:hint="default" w:ascii="Wingdings" w:hAnsi="Wingdings"/>
      </w:rPr>
    </w:lvl>
    <w:lvl w:ilvl="6" w:tplc="0F92BC7C">
      <w:start w:val="1"/>
      <w:numFmt w:val="bullet"/>
      <w:lvlText w:val=""/>
      <w:lvlJc w:val="left"/>
      <w:pPr>
        <w:ind w:left="5040" w:hanging="360"/>
      </w:pPr>
      <w:rPr>
        <w:rFonts w:hint="default" w:ascii="Symbol" w:hAnsi="Symbol"/>
      </w:rPr>
    </w:lvl>
    <w:lvl w:ilvl="7" w:tplc="89E0CD28">
      <w:start w:val="1"/>
      <w:numFmt w:val="bullet"/>
      <w:lvlText w:val="o"/>
      <w:lvlJc w:val="left"/>
      <w:pPr>
        <w:ind w:left="5760" w:hanging="360"/>
      </w:pPr>
      <w:rPr>
        <w:rFonts w:hint="default" w:ascii="Courier New" w:hAnsi="Courier New"/>
      </w:rPr>
    </w:lvl>
    <w:lvl w:ilvl="8" w:tplc="0720D652">
      <w:start w:val="1"/>
      <w:numFmt w:val="bullet"/>
      <w:lvlText w:val=""/>
      <w:lvlJc w:val="left"/>
      <w:pPr>
        <w:ind w:left="6480" w:hanging="360"/>
      </w:pPr>
      <w:rPr>
        <w:rFonts w:hint="default" w:ascii="Wingdings" w:hAnsi="Wingdings"/>
      </w:rPr>
    </w:lvl>
  </w:abstractNum>
  <w:num w:numId="1" w16cid:durableId="1074931484">
    <w:abstractNumId w:val="3"/>
  </w:num>
  <w:num w:numId="2" w16cid:durableId="1169639943">
    <w:abstractNumId w:val="14"/>
  </w:num>
  <w:num w:numId="3" w16cid:durableId="754477970">
    <w:abstractNumId w:val="17"/>
  </w:num>
  <w:num w:numId="4" w16cid:durableId="1075129972">
    <w:abstractNumId w:val="20"/>
  </w:num>
  <w:num w:numId="5" w16cid:durableId="1639845096">
    <w:abstractNumId w:val="7"/>
  </w:num>
  <w:num w:numId="6" w16cid:durableId="1167132555">
    <w:abstractNumId w:val="12"/>
  </w:num>
  <w:num w:numId="7" w16cid:durableId="614604554">
    <w:abstractNumId w:val="16"/>
  </w:num>
  <w:num w:numId="8" w16cid:durableId="2033458428">
    <w:abstractNumId w:val="6"/>
  </w:num>
  <w:num w:numId="9" w16cid:durableId="1343819298">
    <w:abstractNumId w:val="8"/>
  </w:num>
  <w:num w:numId="10" w16cid:durableId="419523543">
    <w:abstractNumId w:val="19"/>
  </w:num>
  <w:num w:numId="11" w16cid:durableId="371030423">
    <w:abstractNumId w:val="11"/>
  </w:num>
  <w:num w:numId="12" w16cid:durableId="1367564694">
    <w:abstractNumId w:val="5"/>
  </w:num>
  <w:num w:numId="13" w16cid:durableId="1927029799">
    <w:abstractNumId w:val="10"/>
  </w:num>
  <w:num w:numId="14" w16cid:durableId="996301421">
    <w:abstractNumId w:val="21"/>
  </w:num>
  <w:num w:numId="15" w16cid:durableId="881287152">
    <w:abstractNumId w:val="18"/>
  </w:num>
  <w:num w:numId="16" w16cid:durableId="399062263">
    <w:abstractNumId w:val="4"/>
  </w:num>
  <w:num w:numId="17" w16cid:durableId="1016543400">
    <w:abstractNumId w:val="13"/>
  </w:num>
  <w:num w:numId="18" w16cid:durableId="516388969">
    <w:abstractNumId w:val="1"/>
  </w:num>
  <w:num w:numId="19" w16cid:durableId="417949331">
    <w:abstractNumId w:val="15"/>
  </w:num>
  <w:num w:numId="20" w16cid:durableId="1814104865">
    <w:abstractNumId w:val="2"/>
  </w:num>
  <w:num w:numId="21" w16cid:durableId="662467790">
    <w:abstractNumId w:val="9"/>
  </w:num>
  <w:num w:numId="22" w16cid:durableId="165278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5DD"/>
    <w:rsid w:val="00016D41"/>
    <w:rsid w:val="00056186"/>
    <w:rsid w:val="00083AAE"/>
    <w:rsid w:val="00084DDE"/>
    <w:rsid w:val="0009776E"/>
    <w:rsid w:val="00136328"/>
    <w:rsid w:val="001575A0"/>
    <w:rsid w:val="0019775E"/>
    <w:rsid w:val="001A3304"/>
    <w:rsid w:val="001A77AF"/>
    <w:rsid w:val="002159E7"/>
    <w:rsid w:val="00217C3D"/>
    <w:rsid w:val="00225B57"/>
    <w:rsid w:val="00293DD3"/>
    <w:rsid w:val="002A429D"/>
    <w:rsid w:val="002B26AF"/>
    <w:rsid w:val="002D5B02"/>
    <w:rsid w:val="00311578"/>
    <w:rsid w:val="0031158A"/>
    <w:rsid w:val="003145EB"/>
    <w:rsid w:val="00316DE1"/>
    <w:rsid w:val="00342563"/>
    <w:rsid w:val="003B67ED"/>
    <w:rsid w:val="003C3457"/>
    <w:rsid w:val="003F63AF"/>
    <w:rsid w:val="0040408E"/>
    <w:rsid w:val="00426323"/>
    <w:rsid w:val="00451C73"/>
    <w:rsid w:val="00491671"/>
    <w:rsid w:val="004B257E"/>
    <w:rsid w:val="005201E9"/>
    <w:rsid w:val="00523768"/>
    <w:rsid w:val="005415FB"/>
    <w:rsid w:val="0055351C"/>
    <w:rsid w:val="0056283A"/>
    <w:rsid w:val="00565354"/>
    <w:rsid w:val="005A726F"/>
    <w:rsid w:val="005C3998"/>
    <w:rsid w:val="005D34B9"/>
    <w:rsid w:val="005D6226"/>
    <w:rsid w:val="0060326A"/>
    <w:rsid w:val="00610D7A"/>
    <w:rsid w:val="00625ABC"/>
    <w:rsid w:val="00644BCC"/>
    <w:rsid w:val="006461AC"/>
    <w:rsid w:val="0066593A"/>
    <w:rsid w:val="006931D1"/>
    <w:rsid w:val="006C416D"/>
    <w:rsid w:val="006F30FF"/>
    <w:rsid w:val="00765C3D"/>
    <w:rsid w:val="0079095E"/>
    <w:rsid w:val="007A4376"/>
    <w:rsid w:val="007B55DD"/>
    <w:rsid w:val="007E507B"/>
    <w:rsid w:val="007F13AB"/>
    <w:rsid w:val="00810614"/>
    <w:rsid w:val="0082604D"/>
    <w:rsid w:val="00846BCA"/>
    <w:rsid w:val="00864544"/>
    <w:rsid w:val="008770EB"/>
    <w:rsid w:val="00877F88"/>
    <w:rsid w:val="008874AA"/>
    <w:rsid w:val="008941F3"/>
    <w:rsid w:val="008B056B"/>
    <w:rsid w:val="008B4049"/>
    <w:rsid w:val="008D4AE8"/>
    <w:rsid w:val="008D63CC"/>
    <w:rsid w:val="00950337"/>
    <w:rsid w:val="009A5EF1"/>
    <w:rsid w:val="009D3CA8"/>
    <w:rsid w:val="009F1468"/>
    <w:rsid w:val="00A075F5"/>
    <w:rsid w:val="00A11652"/>
    <w:rsid w:val="00A121C3"/>
    <w:rsid w:val="00A23EFE"/>
    <w:rsid w:val="00A24851"/>
    <w:rsid w:val="00A76D6F"/>
    <w:rsid w:val="00A90B5E"/>
    <w:rsid w:val="00AA0987"/>
    <w:rsid w:val="00AA7CB7"/>
    <w:rsid w:val="00AB75E9"/>
    <w:rsid w:val="00AD169E"/>
    <w:rsid w:val="00AD57FF"/>
    <w:rsid w:val="00B17AD8"/>
    <w:rsid w:val="00B65149"/>
    <w:rsid w:val="00B66BEA"/>
    <w:rsid w:val="00B77BD2"/>
    <w:rsid w:val="00B954AD"/>
    <w:rsid w:val="00BA4942"/>
    <w:rsid w:val="00BB73E0"/>
    <w:rsid w:val="00C75E87"/>
    <w:rsid w:val="00C97D95"/>
    <w:rsid w:val="00CB2CDF"/>
    <w:rsid w:val="00CC2BEE"/>
    <w:rsid w:val="00CF7F26"/>
    <w:rsid w:val="00D21149"/>
    <w:rsid w:val="00DB585F"/>
    <w:rsid w:val="00DC073D"/>
    <w:rsid w:val="00DE7E96"/>
    <w:rsid w:val="00E40351"/>
    <w:rsid w:val="00E67E50"/>
    <w:rsid w:val="00E7443F"/>
    <w:rsid w:val="00E7653F"/>
    <w:rsid w:val="00E82D8B"/>
    <w:rsid w:val="00EA00D5"/>
    <w:rsid w:val="00EA121A"/>
    <w:rsid w:val="00ED6EBC"/>
    <w:rsid w:val="00EF6B94"/>
    <w:rsid w:val="00F275E0"/>
    <w:rsid w:val="00F4110B"/>
    <w:rsid w:val="00F525D0"/>
    <w:rsid w:val="00F717AF"/>
    <w:rsid w:val="00F77A24"/>
    <w:rsid w:val="00FA61CF"/>
    <w:rsid w:val="00FF15AB"/>
    <w:rsid w:val="00FF1777"/>
    <w:rsid w:val="013D36FF"/>
    <w:rsid w:val="016D9D46"/>
    <w:rsid w:val="01C8C53B"/>
    <w:rsid w:val="02B44E3B"/>
    <w:rsid w:val="03B2E103"/>
    <w:rsid w:val="041B207F"/>
    <w:rsid w:val="05098344"/>
    <w:rsid w:val="051B2AEE"/>
    <w:rsid w:val="05792602"/>
    <w:rsid w:val="07A3CD63"/>
    <w:rsid w:val="082659FB"/>
    <w:rsid w:val="090AF45B"/>
    <w:rsid w:val="09D2A840"/>
    <w:rsid w:val="0A5B25A5"/>
    <w:rsid w:val="0A6ACCE5"/>
    <w:rsid w:val="0A9B5667"/>
    <w:rsid w:val="0AA09D0E"/>
    <w:rsid w:val="0AA73130"/>
    <w:rsid w:val="0AFEFC55"/>
    <w:rsid w:val="0B3BF01E"/>
    <w:rsid w:val="0B977655"/>
    <w:rsid w:val="0C66DA5F"/>
    <w:rsid w:val="0C7207DD"/>
    <w:rsid w:val="0CF272B3"/>
    <w:rsid w:val="0DA26DA7"/>
    <w:rsid w:val="0DB0F76D"/>
    <w:rsid w:val="0DDD2511"/>
    <w:rsid w:val="0E4CA6AF"/>
    <w:rsid w:val="0E8D540A"/>
    <w:rsid w:val="0EB862AA"/>
    <w:rsid w:val="0EF14F3F"/>
    <w:rsid w:val="0FEF8651"/>
    <w:rsid w:val="1005E094"/>
    <w:rsid w:val="10E07B2A"/>
    <w:rsid w:val="11848D84"/>
    <w:rsid w:val="127C4B8B"/>
    <w:rsid w:val="12C66807"/>
    <w:rsid w:val="137B865B"/>
    <w:rsid w:val="145C8F73"/>
    <w:rsid w:val="14917F08"/>
    <w:rsid w:val="149E8D53"/>
    <w:rsid w:val="14F15801"/>
    <w:rsid w:val="162D57FC"/>
    <w:rsid w:val="16A2FDA6"/>
    <w:rsid w:val="171FC151"/>
    <w:rsid w:val="18442B29"/>
    <w:rsid w:val="18540F06"/>
    <w:rsid w:val="18E5204E"/>
    <w:rsid w:val="190018B0"/>
    <w:rsid w:val="190BE341"/>
    <w:rsid w:val="198839C7"/>
    <w:rsid w:val="1C232DD1"/>
    <w:rsid w:val="1C506E48"/>
    <w:rsid w:val="1C8561E8"/>
    <w:rsid w:val="1D108403"/>
    <w:rsid w:val="1E3FEF99"/>
    <w:rsid w:val="1E9969A5"/>
    <w:rsid w:val="1F5ACE93"/>
    <w:rsid w:val="1FE15EDB"/>
    <w:rsid w:val="20133A77"/>
    <w:rsid w:val="202EFC68"/>
    <w:rsid w:val="205AABD7"/>
    <w:rsid w:val="215E15C8"/>
    <w:rsid w:val="21EA61E7"/>
    <w:rsid w:val="2214D257"/>
    <w:rsid w:val="22F20592"/>
    <w:rsid w:val="2342EBB8"/>
    <w:rsid w:val="2388CD9B"/>
    <w:rsid w:val="248A8085"/>
    <w:rsid w:val="25B3B5D4"/>
    <w:rsid w:val="260DC449"/>
    <w:rsid w:val="26201209"/>
    <w:rsid w:val="284FC12E"/>
    <w:rsid w:val="29D5DEAE"/>
    <w:rsid w:val="2B78C758"/>
    <w:rsid w:val="2BA37E20"/>
    <w:rsid w:val="2C392B12"/>
    <w:rsid w:val="2CC935DE"/>
    <w:rsid w:val="2D490EF7"/>
    <w:rsid w:val="2F33CBE8"/>
    <w:rsid w:val="2F3F2333"/>
    <w:rsid w:val="2FA8DDA5"/>
    <w:rsid w:val="3125307B"/>
    <w:rsid w:val="32B080A5"/>
    <w:rsid w:val="3373F56E"/>
    <w:rsid w:val="3374F8AA"/>
    <w:rsid w:val="337BD8A2"/>
    <w:rsid w:val="33832DB5"/>
    <w:rsid w:val="36BC4F3C"/>
    <w:rsid w:val="3783F1C8"/>
    <w:rsid w:val="3876F50A"/>
    <w:rsid w:val="391FC229"/>
    <w:rsid w:val="3968234B"/>
    <w:rsid w:val="39D55904"/>
    <w:rsid w:val="39F3EFFE"/>
    <w:rsid w:val="39F7549B"/>
    <w:rsid w:val="39FB0847"/>
    <w:rsid w:val="3BC36337"/>
    <w:rsid w:val="3BE69E24"/>
    <w:rsid w:val="3CE1E13A"/>
    <w:rsid w:val="3DA89D2C"/>
    <w:rsid w:val="3E9F45CF"/>
    <w:rsid w:val="404B567A"/>
    <w:rsid w:val="406DAA6C"/>
    <w:rsid w:val="41A41846"/>
    <w:rsid w:val="41F1810F"/>
    <w:rsid w:val="429851CD"/>
    <w:rsid w:val="43028C24"/>
    <w:rsid w:val="431A6097"/>
    <w:rsid w:val="435FCC1A"/>
    <w:rsid w:val="43A13F05"/>
    <w:rsid w:val="43C19537"/>
    <w:rsid w:val="43E3FE3C"/>
    <w:rsid w:val="43F9978A"/>
    <w:rsid w:val="441AA221"/>
    <w:rsid w:val="4489B2D8"/>
    <w:rsid w:val="453D0F66"/>
    <w:rsid w:val="46486F1B"/>
    <w:rsid w:val="46939298"/>
    <w:rsid w:val="46C48163"/>
    <w:rsid w:val="46D8DFC7"/>
    <w:rsid w:val="46EB93F0"/>
    <w:rsid w:val="471CB8E9"/>
    <w:rsid w:val="47731CE1"/>
    <w:rsid w:val="47A52016"/>
    <w:rsid w:val="47B29469"/>
    <w:rsid w:val="47D8882F"/>
    <w:rsid w:val="485C3353"/>
    <w:rsid w:val="486E4367"/>
    <w:rsid w:val="48FEE831"/>
    <w:rsid w:val="4A4F00E3"/>
    <w:rsid w:val="4AD2D6FD"/>
    <w:rsid w:val="4B2AB3CA"/>
    <w:rsid w:val="4B5BEC33"/>
    <w:rsid w:val="4BCCA71C"/>
    <w:rsid w:val="4CDCDC20"/>
    <w:rsid w:val="4CE6B879"/>
    <w:rsid w:val="4D1C30FE"/>
    <w:rsid w:val="4E3565B5"/>
    <w:rsid w:val="4EE3F1AC"/>
    <w:rsid w:val="4F0447DE"/>
    <w:rsid w:val="4FA87841"/>
    <w:rsid w:val="5257EF32"/>
    <w:rsid w:val="5291AD3A"/>
    <w:rsid w:val="539A4C9A"/>
    <w:rsid w:val="53B762CF"/>
    <w:rsid w:val="5527EA08"/>
    <w:rsid w:val="55533330"/>
    <w:rsid w:val="56C3BA69"/>
    <w:rsid w:val="585F8ACA"/>
    <w:rsid w:val="588CF618"/>
    <w:rsid w:val="58FD2F0C"/>
    <w:rsid w:val="5C0D6A88"/>
    <w:rsid w:val="5C9DBAD2"/>
    <w:rsid w:val="5D3E4ED6"/>
    <w:rsid w:val="5E3272EA"/>
    <w:rsid w:val="5E5935DD"/>
    <w:rsid w:val="5EBDA98B"/>
    <w:rsid w:val="60785823"/>
    <w:rsid w:val="614DD7EE"/>
    <w:rsid w:val="6190D69F"/>
    <w:rsid w:val="62AABA10"/>
    <w:rsid w:val="62F3D3F9"/>
    <w:rsid w:val="6305E40D"/>
    <w:rsid w:val="64B2ABA7"/>
    <w:rsid w:val="657C4F04"/>
    <w:rsid w:val="65910152"/>
    <w:rsid w:val="660BAE92"/>
    <w:rsid w:val="662B74BB"/>
    <w:rsid w:val="664E7C08"/>
    <w:rsid w:val="676818E1"/>
    <w:rsid w:val="67B6929E"/>
    <w:rsid w:val="67F3C650"/>
    <w:rsid w:val="68861596"/>
    <w:rsid w:val="689CCC6C"/>
    <w:rsid w:val="68B0DF09"/>
    <w:rsid w:val="68B44532"/>
    <w:rsid w:val="6963157D"/>
    <w:rsid w:val="696A02DC"/>
    <w:rsid w:val="6AFA4C7E"/>
    <w:rsid w:val="6B2411FF"/>
    <w:rsid w:val="6C52E11E"/>
    <w:rsid w:val="6D090A84"/>
    <w:rsid w:val="6D9445E0"/>
    <w:rsid w:val="6DDFC6A2"/>
    <w:rsid w:val="6DFD29CF"/>
    <w:rsid w:val="6FFC6F8F"/>
    <w:rsid w:val="71642193"/>
    <w:rsid w:val="71F40162"/>
    <w:rsid w:val="728BAF3D"/>
    <w:rsid w:val="72FFF1F4"/>
    <w:rsid w:val="7406B4EE"/>
    <w:rsid w:val="76F8E1E9"/>
    <w:rsid w:val="775FFE30"/>
    <w:rsid w:val="78BDE6F9"/>
    <w:rsid w:val="78C92B3E"/>
    <w:rsid w:val="797A0E84"/>
    <w:rsid w:val="79CE7BA1"/>
    <w:rsid w:val="7A2E69DB"/>
    <w:rsid w:val="7A3B7B76"/>
    <w:rsid w:val="7A59B75A"/>
    <w:rsid w:val="7B3B0FEA"/>
    <w:rsid w:val="7B7E7FE4"/>
    <w:rsid w:val="7CD1FFAA"/>
    <w:rsid w:val="7D91581C"/>
    <w:rsid w:val="7DA8879F"/>
    <w:rsid w:val="7EAC4ACF"/>
    <w:rsid w:val="7F2D287D"/>
    <w:rsid w:val="7F30E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D8019"/>
  <w15:chartTrackingRefBased/>
  <w15:docId w15:val="{0E5410C9-0CA9-B446-B08D-B31C3B0E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B55DD"/>
  </w:style>
  <w:style w:type="paragraph" w:styleId="Heading2">
    <w:name w:val="heading 2"/>
    <w:basedOn w:val="Normal"/>
    <w:link w:val="Heading2Char"/>
    <w:uiPriority w:val="9"/>
    <w:qFormat/>
    <w:rsid w:val="00A121C3"/>
    <w:pPr>
      <w:spacing w:before="100" w:beforeAutospacing="1" w:after="100" w:afterAutospacing="1"/>
      <w:outlineLvl w:val="1"/>
    </w:pPr>
    <w:rPr>
      <w:rFonts w:ascii="Times New Roman" w:hAnsi="Times New Roman" w:eastAsia="Times New Roman" w:cs="Times New Roman"/>
      <w:b/>
      <w:bCs/>
      <w:sz w:val="36"/>
      <w:szCs w:val="36"/>
      <w:lang w:eastAsia="en-GB"/>
    </w:rPr>
  </w:style>
  <w:style w:type="paragraph" w:styleId="Heading3">
    <w:name w:val="heading 3"/>
    <w:basedOn w:val="Normal"/>
    <w:next w:val="Normal"/>
    <w:link w:val="Heading3Char"/>
    <w:uiPriority w:val="9"/>
    <w:unhideWhenUsed/>
    <w:qFormat/>
    <w:rsid w:val="00B954AD"/>
    <w:pPr>
      <w:keepNext/>
      <w:keepLines/>
      <w:spacing w:before="40"/>
      <w:outlineLvl w:val="2"/>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7B55D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7B55DD"/>
    <w:pPr>
      <w:ind w:left="720"/>
      <w:contextualSpacing/>
    </w:p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10614"/>
  </w:style>
  <w:style w:type="paragraph" w:styleId="paragraph" w:customStyle="1">
    <w:name w:val="paragraph"/>
    <w:basedOn w:val="Normal"/>
    <w:rsid w:val="008D4AE8"/>
    <w:pPr>
      <w:spacing w:before="100" w:beforeAutospacing="1" w:after="100" w:afterAutospacing="1"/>
    </w:pPr>
    <w:rPr>
      <w:rFonts w:ascii="Times New Roman" w:hAnsi="Times New Roman" w:eastAsia="Times New Roman" w:cs="Times New Roman"/>
      <w:lang w:eastAsia="en-GB"/>
    </w:rPr>
  </w:style>
  <w:style w:type="character" w:styleId="normaltextrun" w:customStyle="1">
    <w:name w:val="normaltextrun"/>
    <w:basedOn w:val="DefaultParagraphFont"/>
    <w:rsid w:val="00950337"/>
  </w:style>
  <w:style w:type="paragraph" w:styleId="NormalWeb">
    <w:name w:val="Normal (Web)"/>
    <w:basedOn w:val="Normal"/>
    <w:uiPriority w:val="99"/>
    <w:unhideWhenUsed/>
    <w:rsid w:val="00FF15AB"/>
    <w:pPr>
      <w:spacing w:before="100" w:beforeAutospacing="1" w:after="100" w:afterAutospacing="1"/>
    </w:pPr>
    <w:rPr>
      <w:rFonts w:ascii="Times New Roman" w:hAnsi="Times New Roman" w:eastAsia="Times New Roman" w:cs="Times New Roman"/>
      <w:lang w:eastAsia="en-GB"/>
    </w:rPr>
  </w:style>
  <w:style w:type="character" w:styleId="apple-converted-space" w:customStyle="1">
    <w:name w:val="apple-converted-space"/>
    <w:basedOn w:val="DefaultParagraphFont"/>
    <w:rsid w:val="00FF15AB"/>
  </w:style>
  <w:style w:type="character" w:styleId="Heading2Char" w:customStyle="1">
    <w:name w:val="Heading 2 Char"/>
    <w:basedOn w:val="DefaultParagraphFont"/>
    <w:link w:val="Heading2"/>
    <w:uiPriority w:val="9"/>
    <w:rsid w:val="00A121C3"/>
    <w:rPr>
      <w:rFonts w:ascii="Times New Roman" w:hAnsi="Times New Roman" w:eastAsia="Times New Roman" w:cs="Times New Roman"/>
      <w:b/>
      <w:bCs/>
      <w:sz w:val="36"/>
      <w:szCs w:val="36"/>
      <w:lang w:eastAsia="en-GB"/>
    </w:rPr>
  </w:style>
  <w:style w:type="character" w:styleId="Heading3Char" w:customStyle="1">
    <w:name w:val="Heading 3 Char"/>
    <w:basedOn w:val="DefaultParagraphFont"/>
    <w:link w:val="Heading3"/>
    <w:uiPriority w:val="9"/>
    <w:rsid w:val="00B954AD"/>
    <w:rPr>
      <w:rFonts w:asciiTheme="majorHAnsi" w:hAnsiTheme="majorHAnsi" w:eastAsiaTheme="majorEastAsia" w:cstheme="majorBidi"/>
      <w:color w:val="1F3763" w:themeColor="accent1" w:themeShade="7F"/>
    </w:rPr>
  </w:style>
  <w:style w:type="character" w:styleId="eop" w:customStyle="1">
    <w:name w:val="eop"/>
    <w:basedOn w:val="DefaultParagraphFont"/>
    <w:rsid w:val="00B66BEA"/>
  </w:style>
  <w:style w:type="paragraph" w:styleId="Footer">
    <w:name w:val="footer"/>
    <w:basedOn w:val="Normal"/>
    <w:link w:val="FooterChar"/>
    <w:uiPriority w:val="99"/>
    <w:unhideWhenUsed/>
    <w:rsid w:val="00E7653F"/>
    <w:pPr>
      <w:tabs>
        <w:tab w:val="center" w:pos="4513"/>
        <w:tab w:val="right" w:pos="9026"/>
      </w:tabs>
    </w:pPr>
  </w:style>
  <w:style w:type="character" w:styleId="FooterChar" w:customStyle="1">
    <w:name w:val="Footer Char"/>
    <w:basedOn w:val="DefaultParagraphFont"/>
    <w:link w:val="Footer"/>
    <w:uiPriority w:val="99"/>
    <w:rsid w:val="00E7653F"/>
  </w:style>
  <w:style w:type="character" w:styleId="PageNumber">
    <w:name w:val="page number"/>
    <w:basedOn w:val="DefaultParagraphFont"/>
    <w:uiPriority w:val="99"/>
    <w:semiHidden/>
    <w:unhideWhenUsed/>
    <w:rsid w:val="00E7653F"/>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875306">
      <w:bodyDiv w:val="1"/>
      <w:marLeft w:val="0"/>
      <w:marRight w:val="0"/>
      <w:marTop w:val="0"/>
      <w:marBottom w:val="0"/>
      <w:divBdr>
        <w:top w:val="none" w:sz="0" w:space="0" w:color="auto"/>
        <w:left w:val="none" w:sz="0" w:space="0" w:color="auto"/>
        <w:bottom w:val="none" w:sz="0" w:space="0" w:color="auto"/>
        <w:right w:val="none" w:sz="0" w:space="0" w:color="auto"/>
      </w:divBdr>
    </w:div>
    <w:div w:id="1021206841">
      <w:bodyDiv w:val="1"/>
      <w:marLeft w:val="0"/>
      <w:marRight w:val="0"/>
      <w:marTop w:val="0"/>
      <w:marBottom w:val="0"/>
      <w:divBdr>
        <w:top w:val="none" w:sz="0" w:space="0" w:color="auto"/>
        <w:left w:val="none" w:sz="0" w:space="0" w:color="auto"/>
        <w:bottom w:val="none" w:sz="0" w:space="0" w:color="auto"/>
        <w:right w:val="none" w:sz="0" w:space="0" w:color="auto"/>
      </w:divBdr>
      <w:divsChild>
        <w:div w:id="2048751316">
          <w:marLeft w:val="0"/>
          <w:marRight w:val="0"/>
          <w:marTop w:val="0"/>
          <w:marBottom w:val="0"/>
          <w:divBdr>
            <w:top w:val="none" w:sz="0" w:space="0" w:color="auto"/>
            <w:left w:val="none" w:sz="0" w:space="0" w:color="auto"/>
            <w:bottom w:val="none" w:sz="0" w:space="0" w:color="auto"/>
            <w:right w:val="none" w:sz="0" w:space="0" w:color="auto"/>
          </w:divBdr>
          <w:divsChild>
            <w:div w:id="95112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1933">
      <w:bodyDiv w:val="1"/>
      <w:marLeft w:val="0"/>
      <w:marRight w:val="0"/>
      <w:marTop w:val="0"/>
      <w:marBottom w:val="0"/>
      <w:divBdr>
        <w:top w:val="none" w:sz="0" w:space="0" w:color="auto"/>
        <w:left w:val="none" w:sz="0" w:space="0" w:color="auto"/>
        <w:bottom w:val="none" w:sz="0" w:space="0" w:color="auto"/>
        <w:right w:val="none" w:sz="0" w:space="0" w:color="auto"/>
      </w:divBdr>
      <w:divsChild>
        <w:div w:id="865219563">
          <w:marLeft w:val="0"/>
          <w:marRight w:val="0"/>
          <w:marTop w:val="0"/>
          <w:marBottom w:val="0"/>
          <w:divBdr>
            <w:top w:val="none" w:sz="0" w:space="0" w:color="auto"/>
            <w:left w:val="none" w:sz="0" w:space="0" w:color="auto"/>
            <w:bottom w:val="none" w:sz="0" w:space="0" w:color="auto"/>
            <w:right w:val="none" w:sz="0" w:space="0" w:color="auto"/>
          </w:divBdr>
        </w:div>
        <w:div w:id="1163815778">
          <w:marLeft w:val="0"/>
          <w:marRight w:val="0"/>
          <w:marTop w:val="0"/>
          <w:marBottom w:val="0"/>
          <w:divBdr>
            <w:top w:val="none" w:sz="0" w:space="0" w:color="auto"/>
            <w:left w:val="none" w:sz="0" w:space="0" w:color="auto"/>
            <w:bottom w:val="none" w:sz="0" w:space="0" w:color="auto"/>
            <w:right w:val="none" w:sz="0" w:space="0" w:color="auto"/>
          </w:divBdr>
        </w:div>
        <w:div w:id="792090292">
          <w:marLeft w:val="0"/>
          <w:marRight w:val="0"/>
          <w:marTop w:val="0"/>
          <w:marBottom w:val="0"/>
          <w:divBdr>
            <w:top w:val="none" w:sz="0" w:space="0" w:color="auto"/>
            <w:left w:val="none" w:sz="0" w:space="0" w:color="auto"/>
            <w:bottom w:val="none" w:sz="0" w:space="0" w:color="auto"/>
            <w:right w:val="none" w:sz="0" w:space="0" w:color="auto"/>
          </w:divBdr>
        </w:div>
        <w:div w:id="1788546910">
          <w:marLeft w:val="0"/>
          <w:marRight w:val="0"/>
          <w:marTop w:val="0"/>
          <w:marBottom w:val="0"/>
          <w:divBdr>
            <w:top w:val="none" w:sz="0" w:space="0" w:color="auto"/>
            <w:left w:val="none" w:sz="0" w:space="0" w:color="auto"/>
            <w:bottom w:val="none" w:sz="0" w:space="0" w:color="auto"/>
            <w:right w:val="none" w:sz="0" w:space="0" w:color="auto"/>
          </w:divBdr>
        </w:div>
        <w:div w:id="421338453">
          <w:marLeft w:val="0"/>
          <w:marRight w:val="0"/>
          <w:marTop w:val="0"/>
          <w:marBottom w:val="0"/>
          <w:divBdr>
            <w:top w:val="none" w:sz="0" w:space="0" w:color="auto"/>
            <w:left w:val="none" w:sz="0" w:space="0" w:color="auto"/>
            <w:bottom w:val="none" w:sz="0" w:space="0" w:color="auto"/>
            <w:right w:val="none" w:sz="0" w:space="0" w:color="auto"/>
          </w:divBdr>
        </w:div>
      </w:divsChild>
    </w:div>
    <w:div w:id="1318537071">
      <w:bodyDiv w:val="1"/>
      <w:marLeft w:val="0"/>
      <w:marRight w:val="0"/>
      <w:marTop w:val="0"/>
      <w:marBottom w:val="0"/>
      <w:divBdr>
        <w:top w:val="none" w:sz="0" w:space="0" w:color="auto"/>
        <w:left w:val="none" w:sz="0" w:space="0" w:color="auto"/>
        <w:bottom w:val="none" w:sz="0" w:space="0" w:color="auto"/>
        <w:right w:val="none" w:sz="0" w:space="0" w:color="auto"/>
      </w:divBdr>
    </w:div>
    <w:div w:id="1772893262">
      <w:bodyDiv w:val="1"/>
      <w:marLeft w:val="0"/>
      <w:marRight w:val="0"/>
      <w:marTop w:val="0"/>
      <w:marBottom w:val="0"/>
      <w:divBdr>
        <w:top w:val="none" w:sz="0" w:space="0" w:color="auto"/>
        <w:left w:val="none" w:sz="0" w:space="0" w:color="auto"/>
        <w:bottom w:val="none" w:sz="0" w:space="0" w:color="auto"/>
        <w:right w:val="none" w:sz="0" w:space="0" w:color="auto"/>
      </w:divBdr>
    </w:div>
    <w:div w:id="1904756241">
      <w:bodyDiv w:val="1"/>
      <w:marLeft w:val="0"/>
      <w:marRight w:val="0"/>
      <w:marTop w:val="0"/>
      <w:marBottom w:val="0"/>
      <w:divBdr>
        <w:top w:val="none" w:sz="0" w:space="0" w:color="auto"/>
        <w:left w:val="none" w:sz="0" w:space="0" w:color="auto"/>
        <w:bottom w:val="none" w:sz="0" w:space="0" w:color="auto"/>
        <w:right w:val="none" w:sz="0" w:space="0" w:color="auto"/>
      </w:divBdr>
    </w:div>
    <w:div w:id="191820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1.png"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spherestandards.org/wp-content/uploads/Sphere-Glossary-2018.pdf"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spherestandards.org/wp-content/uploads/Sphere-Handbook-2018-EN.pdf"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hyperlink" Target="https://handbook.spherestandards.org/en/sphere/"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glossaryDocument" Target="glossary/document.xml" Id="Rf780e5c4106d497f"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b791434-2857-4480-98cf-1819d0def64f}"/>
      </w:docPartPr>
      <w:docPartBody>
        <w:p w14:paraId="03DB6BA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0CF432C3-92E6-472D-A92D-54F9120979EC}"/>
</file>

<file path=customXml/itemProps2.xml><?xml version="1.0" encoding="utf-8"?>
<ds:datastoreItem xmlns:ds="http://schemas.openxmlformats.org/officeDocument/2006/customXml" ds:itemID="{25F2CB4E-1115-4884-B6C3-AF6BD2C3A735}">
  <ds:schemaRefs>
    <ds:schemaRef ds:uri="http://schemas.microsoft.com/sharepoint/v3/contenttype/forms"/>
  </ds:schemaRefs>
</ds:datastoreItem>
</file>

<file path=customXml/itemProps3.xml><?xml version="1.0" encoding="utf-8"?>
<ds:datastoreItem xmlns:ds="http://schemas.openxmlformats.org/officeDocument/2006/customXml" ds:itemID="{31A0E514-8BC5-4AEF-897F-1462A1469E4C}">
  <ds:schemaRefs>
    <ds:schemaRef ds:uri="http://schemas.microsoft.com/office/2006/metadata/properties"/>
    <ds:schemaRef ds:uri="http://schemas.microsoft.com/office/infopath/2007/PartnerControls"/>
    <ds:schemaRef ds:uri="F4F62A4C-9555-4685-89EA-E742FC5E9740"/>
    <ds:schemaRef ds:uri="f4f62a4c-9555-4685-89ea-e742fc5e9740"/>
    <ds:schemaRef ds:uri="672523bd-a3fc-4cf9-9825-7f630f4d72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Guest User</cp:lastModifiedBy>
  <cp:revision>3</cp:revision>
  <cp:lastPrinted>2023-03-16T07:47:00Z</cp:lastPrinted>
  <dcterms:created xsi:type="dcterms:W3CDTF">2023-03-17T14:35:00Z</dcterms:created>
  <dcterms:modified xsi:type="dcterms:W3CDTF">2023-03-17T16:36:20Z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